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A60E5">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2026年男子排球体育特定类型招生简章</w:t>
      </w:r>
    </w:p>
    <w:p w14:paraId="1C6AACD6">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（南京市第一中学初中部  男子排球项目）</w:t>
      </w:r>
    </w:p>
    <w:p w14:paraId="2200E568">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176D93E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一、招生项目和人数</w:t>
      </w:r>
    </w:p>
    <w:p w14:paraId="61CF1B6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男子排球；8人。</w:t>
      </w:r>
    </w:p>
    <w:p w14:paraId="615BBB4D">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二、招生条件</w:t>
      </w:r>
    </w:p>
    <w:p w14:paraId="5C51E35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符合当年南京市义务教育招生入学政策的小学毕业生且符合下列条件的，可选择一所学校一个项目报名。</w:t>
      </w:r>
    </w:p>
    <w:p w14:paraId="4C8BFDB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（一）运动员注册：代表南京市在“江苏体育统一身份认证平台”完成运动员注册。因客观原因尚未完成注册的，须在报名材料现场审核时，与项目联办体校签订注册协议。</w:t>
      </w:r>
    </w:p>
    <w:p w14:paraId="31911F4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（二）综合评价：小学阶段品德优秀，四、五、六年级（不含六年级下学期）《我的成长脚印》综合评价优良。</w:t>
      </w:r>
    </w:p>
    <w:p w14:paraId="307A4201">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 xml:space="preserve">（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  </w:t>
      </w:r>
      <w:r>
        <w:rPr>
          <w:rFonts w:hint="eastAsia" w:ascii="仿宋_GB2312" w:hAnsi="仿宋_GB2312" w:eastAsia="仿宋_GB2312" w:cs="仿宋_GB2312"/>
          <w:sz w:val="28"/>
          <w:szCs w:val="28"/>
        </w:rPr>
        <w:t xml:space="preserve"> </w:t>
      </w:r>
    </w:p>
    <w:p w14:paraId="0896968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三、招生流程</w:t>
      </w:r>
    </w:p>
    <w:p w14:paraId="28FF8B7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一）请报名学生于6月2日-3日在“南京市初中体育艺术特定类型招生报名平台”完成线上报名（平台二维码附后），同时，需同步在“南京市义务教育招生信息化服务平台”注册登记，未同时在线上报名的和南京市义务教育招生信息化服务平台注册登记的，不得参加专业测试。需要线下提交的纸质报名材料有：竞赛成绩证书原件及复印件、四至六年级成长手册原件及复印件、身份证原件及复印件、1寸数码电子照片（学生报名项目必须与提交的专业成绩证明材料项目一致）</w:t>
      </w:r>
      <w:r>
        <w:rPr>
          <w:rFonts w:hint="eastAsia" w:ascii="仿宋_GB2312" w:hAnsi="仿宋_GB2312" w:eastAsia="仿宋_GB2312" w:cs="仿宋_GB2312"/>
          <w:color w:val="auto"/>
          <w:sz w:val="32"/>
          <w:szCs w:val="32"/>
        </w:rPr>
        <w:t>。请于6月</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11：00前</w:t>
      </w:r>
      <w:r>
        <w:rPr>
          <w:rFonts w:hint="eastAsia" w:ascii="仿宋_GB2312" w:hAnsi="仿宋_GB2312" w:eastAsia="仿宋_GB2312" w:cs="仿宋_GB2312"/>
          <w:color w:val="auto"/>
          <w:sz w:val="32"/>
          <w:szCs w:val="32"/>
        </w:rPr>
        <w:t>，到南京市第一中学（南校区）招生办提交纸质报名材料；联系人：赵老师；联系电话：13951088728；地址：南京市秦淮区中山南路301号。</w:t>
      </w:r>
    </w:p>
    <w:p w14:paraId="1FC84A0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sz w:val="32"/>
          <w:szCs w:val="32"/>
        </w:rPr>
        <w:t>6月</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下午</w:t>
      </w:r>
      <w:r>
        <w:rPr>
          <w:rFonts w:hint="eastAsia" w:ascii="仿宋_GB2312" w:hAnsi="仿宋_GB2312" w:eastAsia="仿宋_GB2312" w:cs="仿宋_GB2312"/>
          <w:color w:val="auto"/>
          <w:sz w:val="32"/>
          <w:szCs w:val="32"/>
        </w:rPr>
        <w:t>，南京市第一中学初中部</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sz w:val="32"/>
          <w:szCs w:val="32"/>
        </w:rPr>
        <w:t>南京市中山东路体育运动学校</w:t>
      </w:r>
      <w:r>
        <w:rPr>
          <w:rFonts w:hint="eastAsia" w:ascii="仿宋_GB2312" w:hAnsi="仿宋_GB2312" w:eastAsia="仿宋_GB2312" w:cs="仿宋_GB2312"/>
          <w:color w:val="auto"/>
          <w:sz w:val="32"/>
          <w:szCs w:val="32"/>
        </w:rPr>
        <w:t>共同对报名学生材料进行审核。6月6日，审核合格的报名学生名单将在南京市体育局网站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color w:val="auto"/>
          <w:sz w:val="32"/>
          <w:szCs w:val="32"/>
        </w:rPr>
        <w:t>和南京市第一中学初中部网站（https://njyzcz.njqhjy.net）、</w:t>
      </w:r>
      <w:r>
        <w:rPr>
          <w:rFonts w:hint="eastAsia" w:ascii="仿宋_GB2312" w:hAnsi="仿宋_GB2312" w:eastAsia="仿宋_GB2312" w:cs="仿宋_GB2312"/>
          <w:sz w:val="32"/>
          <w:szCs w:val="32"/>
        </w:rPr>
        <w:t>南京市中山东路体育运动学校网站（http://www.zsdltx.com）进行公示（公示期3天）。6月13日，将对公示无异议的报名学生发放专业测试准考证。</w:t>
      </w:r>
    </w:p>
    <w:p w14:paraId="19ED200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（三）专业测试</w:t>
      </w:r>
    </w:p>
    <w:p w14:paraId="38F1D314">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时间：6月22日14:30</w:t>
      </w:r>
    </w:p>
    <w:p w14:paraId="303B84C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地点：南京市第一中学（南校区）体育馆（南京市秦淮区中山南路301号）</w:t>
      </w:r>
    </w:p>
    <w:p w14:paraId="7660957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内容：</w:t>
      </w:r>
    </w:p>
    <w:p w14:paraId="4D8D4002">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（1）身体形态占10%（身高）</w:t>
      </w:r>
    </w:p>
    <w:p w14:paraId="3EDD7E3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（2）身体素质占20%（助跑摸高、立定跳远、36米移动）</w:t>
      </w:r>
    </w:p>
    <w:p w14:paraId="5240F17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（3）基本技术占40%（垫防、接发球、扣球、发球）</w:t>
      </w:r>
    </w:p>
    <w:p w14:paraId="68833AAD">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（4）发展潜能占30%（根据场上表现和发展条件评定）</w:t>
      </w:r>
    </w:p>
    <w:p w14:paraId="0C58BE8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评分标准：（见附件）</w:t>
      </w:r>
    </w:p>
    <w:p w14:paraId="2FB6EEF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合格线：60分</w:t>
      </w:r>
    </w:p>
    <w:p w14:paraId="778977E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测试结果尾数同分排序规则：按照测试内容“发展潜能”小项分数排序。</w:t>
      </w:r>
    </w:p>
    <w:p w14:paraId="43930D6D">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四、录取</w:t>
      </w:r>
    </w:p>
    <w:p w14:paraId="186291A1">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（一）根据报名学生专业测试成绩情况和阵容要求，择优录取。</w:t>
      </w:r>
    </w:p>
    <w:p w14:paraId="60762C62">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（二）由招生工作领导小组根据专业测试成绩由高到低排名确定拟录取名单（专业测试成绩满分100分，最低录取分数为60分）。测试结果于6月24日在市体育局网站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和南京市第一中学初中部网站（https://njyzcz.njqhjy.net）、南京市中山东路体育运动学校网站（http://www.zsdltx.com）进行公示（公示期3天）。6月30日-7月2日，测试入围拟录取的考生家长在南京市义务教育招生信息化服务平台确认录取信息。确认成功后，系统自动锁定生源，不得再被其他学校录取。未在规定时间确认的，视为自动放弃录取。8月10日前，根据南京市义务教育招生信息化服务平台最终确认的录取信息，发放录取通知书。未被录取的学生按照2026年南京市义务教育招生政策执行。</w:t>
      </w:r>
    </w:p>
    <w:p w14:paraId="3091A42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rPr>
        <w:t>五、咨询</w:t>
      </w:r>
      <w:r>
        <w:rPr>
          <w:rFonts w:hint="eastAsia" w:ascii="黑体" w:hAnsi="黑体" w:eastAsia="黑体" w:cs="黑体"/>
          <w:sz w:val="32"/>
          <w:szCs w:val="32"/>
          <w:lang w:val="en-US" w:eastAsia="zh-CN"/>
        </w:rPr>
        <w:t>监督电话</w:t>
      </w:r>
    </w:p>
    <w:p w14:paraId="475FE405">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（一）咨询电话：13951088728</w:t>
      </w:r>
    </w:p>
    <w:p w14:paraId="3A3639F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Times New Roman" w:eastAsia="仿宋_GB2312" w:cs="Times New Roman"/>
          <w:sz w:val="24"/>
          <w:szCs w:val="24"/>
        </w:rPr>
      </w:pPr>
      <w:r>
        <w:rPr>
          <w:rFonts w:hint="eastAsia" w:ascii="仿宋_GB2312" w:hAnsi="仿宋_GB2312" w:eastAsia="仿宋_GB2312" w:cs="仿宋_GB2312"/>
          <w:sz w:val="32"/>
          <w:szCs w:val="32"/>
        </w:rPr>
        <w:t>（二）监督电话：025-68187208</w:t>
      </w:r>
    </w:p>
    <w:p w14:paraId="3831843E">
      <w:pPr>
        <w:keepNext w:val="0"/>
        <w:keepLines w:val="0"/>
        <w:pageBreakBefore w:val="0"/>
        <w:widowControl w:val="0"/>
        <w:kinsoku/>
        <w:wordWrap/>
        <w:overflowPunct/>
        <w:topLinePunct w:val="0"/>
        <w:autoSpaceDE/>
        <w:autoSpaceDN/>
        <w:bidi w:val="0"/>
        <w:adjustRightInd/>
        <w:snapToGrid/>
        <w:spacing w:line="46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025-84416157</w:t>
      </w:r>
    </w:p>
    <w:p w14:paraId="667F37A5">
      <w:pPr>
        <w:keepNext w:val="0"/>
        <w:keepLines w:val="0"/>
        <w:pageBreakBefore w:val="0"/>
        <w:widowControl w:val="0"/>
        <w:kinsoku/>
        <w:wordWrap/>
        <w:overflowPunct/>
        <w:topLinePunct w:val="0"/>
        <w:autoSpaceDE/>
        <w:autoSpaceDN/>
        <w:bidi w:val="0"/>
        <w:adjustRightInd/>
        <w:snapToGrid/>
        <w:spacing w:line="460" w:lineRule="exact"/>
        <w:ind w:firstLine="3200" w:firstLineChars="1000"/>
        <w:textAlignment w:val="auto"/>
        <w:rPr>
          <w:rFonts w:hint="eastAsia" w:ascii="仿宋_GB2312" w:hAnsi="仿宋_GB2312" w:eastAsia="仿宋_GB2312" w:cs="仿宋_GB2312"/>
          <w:sz w:val="32"/>
          <w:szCs w:val="32"/>
        </w:rPr>
      </w:pPr>
    </w:p>
    <w:p w14:paraId="5751FC6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sz w:val="32"/>
          <w:szCs w:val="32"/>
        </w:rPr>
      </w:pPr>
      <w:r>
        <w:rPr>
          <w:rFonts w:ascii="Times New Roman" w:hAnsi="Times New Roman" w:eastAsia="仿宋_GB2312" w:cs="Times New Roman"/>
          <w:color w:val="000000" w:themeColor="text1"/>
          <w:sz w:val="28"/>
          <w:szCs w:val="28"/>
          <w14:textFill>
            <w14:solidFill>
              <w14:schemeClr w14:val="tx1"/>
            </w14:solidFill>
          </w14:textFill>
        </w:rPr>
        <w:drawing>
          <wp:anchor distT="0" distB="0" distL="114300" distR="114300" simplePos="0" relativeHeight="251660288" behindDoc="1" locked="0" layoutInCell="1" allowOverlap="1">
            <wp:simplePos x="0" y="0"/>
            <wp:positionH relativeFrom="page">
              <wp:posOffset>2755900</wp:posOffset>
            </wp:positionH>
            <wp:positionV relativeFrom="paragraph">
              <wp:posOffset>26035</wp:posOffset>
            </wp:positionV>
            <wp:extent cx="1163955" cy="1163955"/>
            <wp:effectExtent l="0" t="0" r="17145" b="1714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1165735" cy="1165735"/>
                    </a:xfrm>
                    <a:prstGeom prst="rect">
                      <a:avLst/>
                    </a:prstGeom>
                    <a:noFill/>
                    <a:ln>
                      <a:noFill/>
                    </a:ln>
                  </pic:spPr>
                </pic:pic>
              </a:graphicData>
            </a:graphic>
          </wp:anchor>
        </w:drawing>
      </w:r>
    </w:p>
    <w:p w14:paraId="67E5F045">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p>
    <w:p w14:paraId="305EB213">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 xml:space="preserve">  </w:t>
      </w:r>
    </w:p>
    <w:p w14:paraId="0501234A">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黑体" w:hAnsi="黑体" w:eastAsia="黑体" w:cs="黑体"/>
          <w:sz w:val="28"/>
          <w:szCs w:val="28"/>
        </w:rPr>
      </w:pPr>
    </w:p>
    <w:p w14:paraId="6CF3E0C7">
      <w:pPr>
        <w:keepNext w:val="0"/>
        <w:keepLines w:val="0"/>
        <w:pageBreakBefore w:val="0"/>
        <w:widowControl w:val="0"/>
        <w:kinsoku/>
        <w:wordWrap/>
        <w:overflowPunct/>
        <w:topLinePunct w:val="0"/>
        <w:autoSpaceDE/>
        <w:autoSpaceDN/>
        <w:bidi w:val="0"/>
        <w:adjustRightInd/>
        <w:snapToGrid/>
        <w:spacing w:line="460" w:lineRule="exact"/>
        <w:ind w:firstLine="1960" w:firstLineChars="7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学生网上报名二维码</w:t>
      </w:r>
      <w:r>
        <w:rPr>
          <w:rFonts w:hint="eastAsia" w:ascii="仿宋_GB2312" w:hAnsi="仿宋_GB2312" w:eastAsia="仿宋_GB2312" w:cs="仿宋_GB2312"/>
          <w:sz w:val="28"/>
          <w:szCs w:val="28"/>
          <w:lang w:eastAsia="zh-CN"/>
        </w:rPr>
        <w:t>）</w:t>
      </w:r>
    </w:p>
    <w:p w14:paraId="4298E759">
      <w:pPr>
        <w:keepNext w:val="0"/>
        <w:keepLines w:val="0"/>
        <w:pageBreakBefore w:val="0"/>
        <w:widowControl w:val="0"/>
        <w:kinsoku/>
        <w:wordWrap/>
        <w:overflowPunct/>
        <w:topLinePunct w:val="0"/>
        <w:autoSpaceDE/>
        <w:autoSpaceDN/>
        <w:bidi w:val="0"/>
        <w:adjustRightInd/>
        <w:snapToGrid/>
        <w:spacing w:line="460" w:lineRule="exact"/>
        <w:ind w:firstLine="3200" w:firstLineChars="1000"/>
        <w:textAlignment w:val="auto"/>
        <w:rPr>
          <w:rFonts w:hint="eastAsia" w:ascii="仿宋_GB2312" w:hAnsi="仿宋_GB2312" w:eastAsia="仿宋_GB2312" w:cs="仿宋_GB2312"/>
          <w:sz w:val="32"/>
          <w:szCs w:val="32"/>
        </w:rPr>
      </w:pPr>
    </w:p>
    <w:p w14:paraId="1C4B8410">
      <w:pPr>
        <w:spacing w:line="520" w:lineRule="exact"/>
        <w:jc w:val="left"/>
        <w:rPr>
          <w:rFonts w:hint="eastAsia" w:ascii="仿宋" w:hAnsi="仿宋" w:eastAsia="仿宋" w:cs="仿宋"/>
          <w:sz w:val="28"/>
          <w:szCs w:val="28"/>
        </w:rPr>
      </w:pPr>
      <w:r>
        <w:rPr>
          <w:rFonts w:hint="eastAsia" w:ascii="仿宋_GB2312" w:hAnsi="仿宋_GB2312" w:eastAsia="仿宋_GB2312" w:cs="仿宋_GB2312"/>
          <w:color w:val="auto"/>
          <w:sz w:val="32"/>
          <w:szCs w:val="32"/>
        </w:rPr>
        <w:t>附件：2026年南京一中（初中部）男子排球体育特定类型招生考核评分标准</w:t>
      </w:r>
      <w:bookmarkStart w:id="0" w:name="_GoBack"/>
      <w:bookmarkEnd w:id="0"/>
    </w:p>
    <w:p w14:paraId="7B5A54F9">
      <w:pPr>
        <w:spacing w:line="520" w:lineRule="exact"/>
        <w:ind w:firstLine="3520" w:firstLineChars="1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南京市第一中学（初中部）</w:t>
      </w:r>
    </w:p>
    <w:p w14:paraId="490CF063">
      <w:pPr>
        <w:spacing w:line="520" w:lineRule="exact"/>
        <w:ind w:firstLine="2880" w:firstLineChars="9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男子排球项目</w:t>
      </w:r>
      <w:r>
        <w:rPr>
          <w:rFonts w:hint="eastAsia" w:ascii="仿宋_GB2312" w:hAnsi="仿宋_GB2312" w:eastAsia="仿宋_GB2312" w:cs="仿宋_GB2312"/>
          <w:sz w:val="32"/>
          <w:szCs w:val="32"/>
          <w:lang w:val="en-US" w:eastAsia="zh-CN"/>
        </w:rPr>
        <w:t>特定类型</w:t>
      </w:r>
      <w:r>
        <w:rPr>
          <w:rFonts w:hint="eastAsia" w:ascii="仿宋_GB2312" w:hAnsi="仿宋_GB2312" w:eastAsia="仿宋_GB2312" w:cs="仿宋_GB2312"/>
          <w:sz w:val="32"/>
          <w:szCs w:val="32"/>
        </w:rPr>
        <w:t>招生工作小组</w:t>
      </w:r>
    </w:p>
    <w:p w14:paraId="276DF1D7">
      <w:pPr>
        <w:spacing w:line="520" w:lineRule="exact"/>
        <w:ind w:firstLine="4160" w:firstLineChars="13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2026年5月28日</w:t>
      </w:r>
    </w:p>
    <w:p w14:paraId="657A7A64">
      <w:pPr>
        <w:pStyle w:val="6"/>
        <w:spacing w:line="520" w:lineRule="exact"/>
        <w:jc w:val="both"/>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附件：</w:t>
      </w:r>
    </w:p>
    <w:p w14:paraId="7F971384">
      <w:pPr>
        <w:pStyle w:val="6"/>
        <w:spacing w:line="52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2026年南京一中（初中部）男子排球</w:t>
      </w:r>
    </w:p>
    <w:p w14:paraId="61D49B13">
      <w:pPr>
        <w:pStyle w:val="6"/>
        <w:spacing w:line="520" w:lineRule="exact"/>
        <w:jc w:val="center"/>
        <w:rPr>
          <w:rFonts w:ascii="方正小标宋_GBK" w:eastAsia="方正小标宋_GBK"/>
          <w:bCs/>
          <w:sz w:val="40"/>
          <w:szCs w:val="40"/>
        </w:rPr>
      </w:pPr>
      <w:r>
        <w:rPr>
          <w:rFonts w:hint="eastAsia" w:ascii="方正小标宋简体" w:hAnsi="方正小标宋简体" w:eastAsia="方正小标宋简体" w:cs="方正小标宋简体"/>
          <w:bCs/>
          <w:sz w:val="44"/>
          <w:szCs w:val="44"/>
        </w:rPr>
        <w:t>体育特定类型招生考核评分标准</w:t>
      </w:r>
    </w:p>
    <w:p w14:paraId="344E05F0">
      <w:pPr>
        <w:spacing w:line="380" w:lineRule="exact"/>
        <w:jc w:val="left"/>
        <w:rPr>
          <w:rFonts w:hint="eastAsia" w:ascii="宋体" w:hAnsi="宋体"/>
          <w:b/>
          <w:sz w:val="22"/>
        </w:rPr>
      </w:pPr>
    </w:p>
    <w:p w14:paraId="25C9C6B5">
      <w:pPr>
        <w:spacing w:line="400" w:lineRule="exact"/>
        <w:ind w:firstLine="440" w:firstLineChars="200"/>
        <w:rPr>
          <w:rFonts w:eastAsia="仿宋_GB2312"/>
          <w:bCs/>
          <w:sz w:val="22"/>
        </w:rPr>
      </w:pPr>
      <w:r>
        <w:rPr>
          <w:rFonts w:ascii="黑体" w:hAnsi="黑体" w:eastAsia="黑体"/>
          <w:bCs/>
          <w:sz w:val="22"/>
        </w:rPr>
        <w:t>一、身体形态</w:t>
      </w:r>
      <w:r>
        <w:rPr>
          <w:rFonts w:eastAsia="仿宋_GB2312"/>
          <w:bCs/>
          <w:sz w:val="22"/>
        </w:rPr>
        <w:t>（10分）</w:t>
      </w:r>
    </w:p>
    <w:p w14:paraId="48D8E56B">
      <w:pPr>
        <w:spacing w:line="400" w:lineRule="exact"/>
        <w:ind w:firstLine="440" w:firstLineChars="200"/>
        <w:rPr>
          <w:rFonts w:eastAsia="仿宋_GB2312"/>
          <w:sz w:val="22"/>
        </w:rPr>
      </w:pPr>
      <w:r>
        <w:rPr>
          <w:rFonts w:hint="eastAsia" w:eastAsia="仿宋_GB2312"/>
          <w:sz w:val="22"/>
        </w:rPr>
        <w:t>1</w:t>
      </w:r>
      <w:r>
        <w:rPr>
          <w:rFonts w:eastAsia="仿宋_GB2312"/>
          <w:sz w:val="22"/>
        </w:rPr>
        <w:t>. 评分标准（单位：米）</w:t>
      </w:r>
    </w:p>
    <w:tbl>
      <w:tblPr>
        <w:tblStyle w:val="4"/>
        <w:tblW w:w="8597"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851"/>
        <w:gridCol w:w="851"/>
        <w:gridCol w:w="851"/>
        <w:gridCol w:w="851"/>
        <w:gridCol w:w="851"/>
        <w:gridCol w:w="851"/>
        <w:gridCol w:w="851"/>
        <w:gridCol w:w="882"/>
        <w:gridCol w:w="850"/>
      </w:tblGrid>
      <w:tr w14:paraId="6F37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43E627A4">
            <w:pPr>
              <w:spacing w:line="400" w:lineRule="exact"/>
              <w:jc w:val="center"/>
              <w:rPr>
                <w:rFonts w:eastAsia="仿宋_GB2312"/>
                <w:sz w:val="22"/>
              </w:rPr>
            </w:pPr>
            <w:r>
              <w:rPr>
                <w:rFonts w:eastAsia="仿宋_GB2312"/>
                <w:sz w:val="22"/>
              </w:rPr>
              <w:t>分值</w:t>
            </w:r>
          </w:p>
        </w:tc>
        <w:tc>
          <w:tcPr>
            <w:tcW w:w="851" w:type="dxa"/>
            <w:vAlign w:val="center"/>
          </w:tcPr>
          <w:p w14:paraId="6F8B9C63">
            <w:pPr>
              <w:spacing w:line="400" w:lineRule="exact"/>
              <w:jc w:val="center"/>
              <w:rPr>
                <w:rFonts w:eastAsia="仿宋_GB2312"/>
                <w:sz w:val="22"/>
              </w:rPr>
            </w:pPr>
            <w:r>
              <w:rPr>
                <w:rFonts w:eastAsia="仿宋_GB2312"/>
                <w:sz w:val="22"/>
              </w:rPr>
              <w:t>0</w:t>
            </w:r>
          </w:p>
        </w:tc>
        <w:tc>
          <w:tcPr>
            <w:tcW w:w="851" w:type="dxa"/>
            <w:vAlign w:val="center"/>
          </w:tcPr>
          <w:p w14:paraId="59FB6BB0">
            <w:pPr>
              <w:spacing w:line="400" w:lineRule="exact"/>
              <w:jc w:val="center"/>
              <w:rPr>
                <w:rFonts w:eastAsia="仿宋_GB2312"/>
                <w:sz w:val="22"/>
              </w:rPr>
            </w:pPr>
            <w:r>
              <w:rPr>
                <w:rFonts w:eastAsia="仿宋_GB2312"/>
                <w:sz w:val="22"/>
              </w:rPr>
              <w:t>3</w:t>
            </w:r>
          </w:p>
        </w:tc>
        <w:tc>
          <w:tcPr>
            <w:tcW w:w="851" w:type="dxa"/>
            <w:vAlign w:val="center"/>
          </w:tcPr>
          <w:p w14:paraId="1D5F242B">
            <w:pPr>
              <w:spacing w:line="400" w:lineRule="exact"/>
              <w:jc w:val="center"/>
              <w:rPr>
                <w:rFonts w:eastAsia="仿宋_GB2312"/>
                <w:sz w:val="22"/>
              </w:rPr>
            </w:pPr>
            <w:r>
              <w:rPr>
                <w:rFonts w:eastAsia="仿宋_GB2312"/>
                <w:sz w:val="22"/>
              </w:rPr>
              <w:t>4</w:t>
            </w:r>
          </w:p>
        </w:tc>
        <w:tc>
          <w:tcPr>
            <w:tcW w:w="851" w:type="dxa"/>
            <w:vAlign w:val="center"/>
          </w:tcPr>
          <w:p w14:paraId="65FB484E">
            <w:pPr>
              <w:spacing w:line="400" w:lineRule="exact"/>
              <w:jc w:val="center"/>
              <w:rPr>
                <w:rFonts w:eastAsia="仿宋_GB2312"/>
                <w:sz w:val="22"/>
              </w:rPr>
            </w:pPr>
            <w:r>
              <w:rPr>
                <w:rFonts w:eastAsia="仿宋_GB2312"/>
                <w:sz w:val="22"/>
              </w:rPr>
              <w:t>5</w:t>
            </w:r>
          </w:p>
        </w:tc>
        <w:tc>
          <w:tcPr>
            <w:tcW w:w="851" w:type="dxa"/>
            <w:vAlign w:val="center"/>
          </w:tcPr>
          <w:p w14:paraId="7411CB7F">
            <w:pPr>
              <w:spacing w:line="400" w:lineRule="exact"/>
              <w:jc w:val="center"/>
              <w:rPr>
                <w:rFonts w:eastAsia="仿宋_GB2312"/>
                <w:sz w:val="22"/>
              </w:rPr>
            </w:pPr>
            <w:r>
              <w:rPr>
                <w:rFonts w:eastAsia="仿宋_GB2312"/>
                <w:sz w:val="22"/>
              </w:rPr>
              <w:t>6</w:t>
            </w:r>
          </w:p>
        </w:tc>
        <w:tc>
          <w:tcPr>
            <w:tcW w:w="851" w:type="dxa"/>
          </w:tcPr>
          <w:p w14:paraId="69B8CE4E">
            <w:pPr>
              <w:spacing w:line="400" w:lineRule="exact"/>
              <w:jc w:val="center"/>
              <w:rPr>
                <w:rFonts w:eastAsia="仿宋_GB2312"/>
                <w:sz w:val="22"/>
              </w:rPr>
            </w:pPr>
            <w:r>
              <w:rPr>
                <w:rFonts w:eastAsia="仿宋_GB2312"/>
                <w:sz w:val="22"/>
              </w:rPr>
              <w:t>7</w:t>
            </w:r>
          </w:p>
        </w:tc>
        <w:tc>
          <w:tcPr>
            <w:tcW w:w="851" w:type="dxa"/>
            <w:vAlign w:val="center"/>
          </w:tcPr>
          <w:p w14:paraId="71CF7A3F">
            <w:pPr>
              <w:spacing w:line="400" w:lineRule="exact"/>
              <w:jc w:val="center"/>
              <w:rPr>
                <w:rFonts w:eastAsia="仿宋_GB2312"/>
                <w:sz w:val="22"/>
              </w:rPr>
            </w:pPr>
            <w:r>
              <w:rPr>
                <w:rFonts w:eastAsia="仿宋_GB2312"/>
                <w:sz w:val="22"/>
              </w:rPr>
              <w:t>8</w:t>
            </w:r>
          </w:p>
        </w:tc>
        <w:tc>
          <w:tcPr>
            <w:tcW w:w="882" w:type="dxa"/>
            <w:vAlign w:val="center"/>
          </w:tcPr>
          <w:p w14:paraId="3F91C304">
            <w:pPr>
              <w:spacing w:line="400" w:lineRule="exact"/>
              <w:jc w:val="center"/>
              <w:rPr>
                <w:rFonts w:eastAsia="仿宋_GB2312"/>
                <w:sz w:val="22"/>
              </w:rPr>
            </w:pPr>
            <w:r>
              <w:rPr>
                <w:rFonts w:eastAsia="仿宋_GB2312"/>
                <w:sz w:val="22"/>
              </w:rPr>
              <w:t>9</w:t>
            </w:r>
          </w:p>
        </w:tc>
        <w:tc>
          <w:tcPr>
            <w:tcW w:w="850" w:type="dxa"/>
            <w:vAlign w:val="center"/>
          </w:tcPr>
          <w:p w14:paraId="55F33B4E">
            <w:pPr>
              <w:spacing w:line="400" w:lineRule="exact"/>
              <w:jc w:val="center"/>
              <w:rPr>
                <w:rFonts w:eastAsia="仿宋_GB2312"/>
                <w:sz w:val="22"/>
              </w:rPr>
            </w:pPr>
            <w:r>
              <w:rPr>
                <w:rFonts w:eastAsia="仿宋_GB2312"/>
                <w:sz w:val="22"/>
              </w:rPr>
              <w:t>10</w:t>
            </w:r>
          </w:p>
        </w:tc>
      </w:tr>
      <w:tr w14:paraId="67B1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2DA586A1">
            <w:pPr>
              <w:spacing w:line="400" w:lineRule="exact"/>
              <w:jc w:val="center"/>
              <w:rPr>
                <w:rFonts w:eastAsia="仿宋_GB2312"/>
                <w:sz w:val="22"/>
              </w:rPr>
            </w:pPr>
            <w:r>
              <w:rPr>
                <w:rFonts w:eastAsia="仿宋_GB2312"/>
                <w:sz w:val="22"/>
              </w:rPr>
              <w:t>成绩</w:t>
            </w:r>
          </w:p>
        </w:tc>
        <w:tc>
          <w:tcPr>
            <w:tcW w:w="851" w:type="dxa"/>
            <w:vAlign w:val="center"/>
          </w:tcPr>
          <w:p w14:paraId="422A9E96">
            <w:pPr>
              <w:spacing w:line="400" w:lineRule="exact"/>
              <w:jc w:val="center"/>
              <w:rPr>
                <w:rFonts w:eastAsia="仿宋_GB2312"/>
                <w:sz w:val="22"/>
              </w:rPr>
            </w:pPr>
            <w:r>
              <w:rPr>
                <w:rFonts w:eastAsia="仿宋_GB2312"/>
                <w:sz w:val="22"/>
              </w:rPr>
              <w:t>&lt;1.59</w:t>
            </w:r>
          </w:p>
        </w:tc>
        <w:tc>
          <w:tcPr>
            <w:tcW w:w="851" w:type="dxa"/>
            <w:vAlign w:val="center"/>
          </w:tcPr>
          <w:p w14:paraId="7812C0FF">
            <w:pPr>
              <w:spacing w:line="400" w:lineRule="exact"/>
              <w:jc w:val="center"/>
              <w:rPr>
                <w:rFonts w:eastAsia="仿宋_GB2312"/>
                <w:sz w:val="22"/>
              </w:rPr>
            </w:pPr>
            <w:r>
              <w:rPr>
                <w:rFonts w:eastAsia="仿宋_GB2312"/>
                <w:sz w:val="22"/>
              </w:rPr>
              <w:t>[1.59-</w:t>
            </w:r>
          </w:p>
          <w:p w14:paraId="0282F50B">
            <w:pPr>
              <w:spacing w:line="400" w:lineRule="exact"/>
              <w:jc w:val="center"/>
              <w:rPr>
                <w:rFonts w:eastAsia="仿宋_GB2312"/>
                <w:sz w:val="22"/>
              </w:rPr>
            </w:pPr>
            <w:r>
              <w:rPr>
                <w:rFonts w:eastAsia="仿宋_GB2312"/>
                <w:sz w:val="22"/>
              </w:rPr>
              <w:t>1.6</w:t>
            </w:r>
            <w:r>
              <w:rPr>
                <w:rFonts w:hint="eastAsia" w:eastAsia="仿宋_GB2312"/>
                <w:sz w:val="22"/>
              </w:rPr>
              <w:t>1</w:t>
            </w:r>
            <w:r>
              <w:rPr>
                <w:rFonts w:eastAsia="仿宋_GB2312"/>
                <w:sz w:val="22"/>
              </w:rPr>
              <w:t>]</w:t>
            </w:r>
          </w:p>
        </w:tc>
        <w:tc>
          <w:tcPr>
            <w:tcW w:w="851" w:type="dxa"/>
            <w:vAlign w:val="center"/>
          </w:tcPr>
          <w:p w14:paraId="74FF6AF4">
            <w:pPr>
              <w:spacing w:line="400" w:lineRule="exact"/>
              <w:jc w:val="center"/>
              <w:rPr>
                <w:rFonts w:eastAsia="仿宋_GB2312"/>
                <w:sz w:val="22"/>
              </w:rPr>
            </w:pPr>
            <w:r>
              <w:rPr>
                <w:rFonts w:eastAsia="仿宋_GB2312"/>
                <w:sz w:val="22"/>
              </w:rPr>
              <w:t>[1.62-</w:t>
            </w:r>
          </w:p>
          <w:p w14:paraId="05B7092F">
            <w:pPr>
              <w:spacing w:line="400" w:lineRule="exact"/>
              <w:jc w:val="center"/>
              <w:rPr>
                <w:rFonts w:eastAsia="仿宋_GB2312"/>
                <w:sz w:val="22"/>
              </w:rPr>
            </w:pPr>
            <w:r>
              <w:rPr>
                <w:rFonts w:eastAsia="仿宋_GB2312"/>
                <w:sz w:val="22"/>
              </w:rPr>
              <w:t>1.64]</w:t>
            </w:r>
          </w:p>
        </w:tc>
        <w:tc>
          <w:tcPr>
            <w:tcW w:w="851" w:type="dxa"/>
            <w:vAlign w:val="center"/>
          </w:tcPr>
          <w:p w14:paraId="59E801E6">
            <w:pPr>
              <w:spacing w:line="400" w:lineRule="exact"/>
              <w:jc w:val="center"/>
              <w:rPr>
                <w:rFonts w:eastAsia="仿宋_GB2312"/>
                <w:sz w:val="22"/>
              </w:rPr>
            </w:pPr>
            <w:r>
              <w:rPr>
                <w:rFonts w:eastAsia="仿宋_GB2312"/>
                <w:sz w:val="22"/>
              </w:rPr>
              <w:t>[1.6</w:t>
            </w:r>
            <w:r>
              <w:rPr>
                <w:rFonts w:hint="eastAsia" w:eastAsia="仿宋_GB2312"/>
                <w:sz w:val="22"/>
              </w:rPr>
              <w:t>5</w:t>
            </w:r>
            <w:r>
              <w:rPr>
                <w:rFonts w:eastAsia="仿宋_GB2312"/>
                <w:sz w:val="22"/>
              </w:rPr>
              <w:t>-</w:t>
            </w:r>
          </w:p>
          <w:p w14:paraId="349DCCBE">
            <w:pPr>
              <w:spacing w:line="400" w:lineRule="exact"/>
              <w:jc w:val="center"/>
              <w:rPr>
                <w:rFonts w:eastAsia="仿宋_GB2312"/>
                <w:sz w:val="22"/>
              </w:rPr>
            </w:pPr>
            <w:r>
              <w:rPr>
                <w:rFonts w:eastAsia="仿宋_GB2312"/>
                <w:sz w:val="22"/>
              </w:rPr>
              <w:t>1.6</w:t>
            </w:r>
            <w:r>
              <w:rPr>
                <w:rFonts w:hint="eastAsia" w:eastAsia="仿宋_GB2312"/>
                <w:sz w:val="22"/>
              </w:rPr>
              <w:t>7</w:t>
            </w:r>
            <w:r>
              <w:rPr>
                <w:rFonts w:eastAsia="仿宋_GB2312"/>
                <w:sz w:val="22"/>
              </w:rPr>
              <w:t>]</w:t>
            </w:r>
          </w:p>
        </w:tc>
        <w:tc>
          <w:tcPr>
            <w:tcW w:w="851" w:type="dxa"/>
            <w:vAlign w:val="center"/>
          </w:tcPr>
          <w:p w14:paraId="24C455FD">
            <w:pPr>
              <w:spacing w:line="400" w:lineRule="exact"/>
              <w:jc w:val="center"/>
              <w:rPr>
                <w:rFonts w:eastAsia="仿宋_GB2312"/>
                <w:sz w:val="22"/>
              </w:rPr>
            </w:pPr>
            <w:r>
              <w:rPr>
                <w:rFonts w:eastAsia="仿宋_GB2312"/>
                <w:sz w:val="22"/>
              </w:rPr>
              <w:t>[1.6</w:t>
            </w:r>
            <w:r>
              <w:rPr>
                <w:rFonts w:hint="eastAsia" w:eastAsia="仿宋_GB2312"/>
                <w:sz w:val="22"/>
              </w:rPr>
              <w:t>8</w:t>
            </w:r>
            <w:r>
              <w:rPr>
                <w:rFonts w:eastAsia="仿宋_GB2312"/>
                <w:sz w:val="22"/>
              </w:rPr>
              <w:t>-</w:t>
            </w:r>
          </w:p>
          <w:p w14:paraId="1B2390E5">
            <w:pPr>
              <w:spacing w:line="400" w:lineRule="exact"/>
              <w:jc w:val="center"/>
              <w:rPr>
                <w:rFonts w:eastAsia="仿宋_GB2312"/>
                <w:sz w:val="22"/>
              </w:rPr>
            </w:pPr>
            <w:r>
              <w:rPr>
                <w:rFonts w:eastAsia="仿宋_GB2312"/>
                <w:sz w:val="22"/>
              </w:rPr>
              <w:t>1.</w:t>
            </w:r>
            <w:r>
              <w:rPr>
                <w:rFonts w:hint="eastAsia" w:eastAsia="仿宋_GB2312"/>
                <w:sz w:val="22"/>
              </w:rPr>
              <w:t>70</w:t>
            </w:r>
            <w:r>
              <w:rPr>
                <w:rFonts w:eastAsia="仿宋_GB2312"/>
                <w:sz w:val="22"/>
              </w:rPr>
              <w:t>]</w:t>
            </w:r>
          </w:p>
        </w:tc>
        <w:tc>
          <w:tcPr>
            <w:tcW w:w="851" w:type="dxa"/>
            <w:vAlign w:val="center"/>
          </w:tcPr>
          <w:p w14:paraId="3E7A6DB2">
            <w:pPr>
              <w:spacing w:line="400" w:lineRule="exact"/>
              <w:jc w:val="center"/>
              <w:rPr>
                <w:rFonts w:eastAsia="仿宋_GB2312"/>
                <w:sz w:val="22"/>
              </w:rPr>
            </w:pPr>
            <w:r>
              <w:rPr>
                <w:rFonts w:eastAsia="仿宋_GB2312"/>
                <w:sz w:val="22"/>
              </w:rPr>
              <w:t>[1.</w:t>
            </w:r>
            <w:r>
              <w:rPr>
                <w:rFonts w:hint="eastAsia" w:eastAsia="仿宋_GB2312"/>
                <w:sz w:val="22"/>
              </w:rPr>
              <w:t>71</w:t>
            </w:r>
            <w:r>
              <w:rPr>
                <w:rFonts w:eastAsia="仿宋_GB2312"/>
                <w:sz w:val="22"/>
              </w:rPr>
              <w:t>-</w:t>
            </w:r>
          </w:p>
          <w:p w14:paraId="79CF0A98">
            <w:pPr>
              <w:spacing w:line="400" w:lineRule="exact"/>
              <w:jc w:val="center"/>
              <w:rPr>
                <w:rFonts w:eastAsia="仿宋_GB2312"/>
                <w:sz w:val="22"/>
              </w:rPr>
            </w:pPr>
            <w:r>
              <w:rPr>
                <w:rFonts w:eastAsia="仿宋_GB2312"/>
                <w:sz w:val="22"/>
              </w:rPr>
              <w:t>1.7</w:t>
            </w:r>
            <w:r>
              <w:rPr>
                <w:rFonts w:hint="eastAsia" w:eastAsia="仿宋_GB2312"/>
                <w:sz w:val="22"/>
              </w:rPr>
              <w:t>3</w:t>
            </w:r>
            <w:r>
              <w:rPr>
                <w:rFonts w:eastAsia="仿宋_GB2312"/>
                <w:sz w:val="22"/>
              </w:rPr>
              <w:t>]</w:t>
            </w:r>
          </w:p>
        </w:tc>
        <w:tc>
          <w:tcPr>
            <w:tcW w:w="851" w:type="dxa"/>
            <w:vAlign w:val="center"/>
          </w:tcPr>
          <w:p w14:paraId="16D66D9F">
            <w:pPr>
              <w:spacing w:line="400" w:lineRule="exact"/>
              <w:jc w:val="center"/>
              <w:rPr>
                <w:rFonts w:eastAsia="仿宋_GB2312"/>
                <w:sz w:val="22"/>
              </w:rPr>
            </w:pPr>
            <w:r>
              <w:rPr>
                <w:rFonts w:eastAsia="仿宋_GB2312"/>
                <w:sz w:val="22"/>
              </w:rPr>
              <w:t>[1.7</w:t>
            </w:r>
            <w:r>
              <w:rPr>
                <w:rFonts w:hint="eastAsia" w:eastAsia="仿宋_GB2312"/>
                <w:sz w:val="22"/>
              </w:rPr>
              <w:t>4</w:t>
            </w:r>
            <w:r>
              <w:rPr>
                <w:rFonts w:eastAsia="仿宋_GB2312"/>
                <w:sz w:val="22"/>
              </w:rPr>
              <w:t>-</w:t>
            </w:r>
          </w:p>
          <w:p w14:paraId="3B381EBD">
            <w:pPr>
              <w:spacing w:line="400" w:lineRule="exact"/>
              <w:jc w:val="center"/>
              <w:rPr>
                <w:rFonts w:eastAsia="仿宋_GB2312"/>
                <w:sz w:val="22"/>
              </w:rPr>
            </w:pPr>
            <w:r>
              <w:rPr>
                <w:rFonts w:eastAsia="仿宋_GB2312"/>
                <w:sz w:val="22"/>
              </w:rPr>
              <w:t>1.7</w:t>
            </w:r>
            <w:r>
              <w:rPr>
                <w:rFonts w:hint="eastAsia" w:eastAsia="仿宋_GB2312"/>
                <w:sz w:val="22"/>
              </w:rPr>
              <w:t>6</w:t>
            </w:r>
            <w:r>
              <w:rPr>
                <w:rFonts w:eastAsia="仿宋_GB2312"/>
                <w:sz w:val="22"/>
              </w:rPr>
              <w:t>]</w:t>
            </w:r>
          </w:p>
        </w:tc>
        <w:tc>
          <w:tcPr>
            <w:tcW w:w="882" w:type="dxa"/>
            <w:vAlign w:val="center"/>
          </w:tcPr>
          <w:p w14:paraId="7300186A">
            <w:pPr>
              <w:spacing w:line="400" w:lineRule="exact"/>
              <w:jc w:val="center"/>
              <w:rPr>
                <w:rFonts w:eastAsia="仿宋_GB2312"/>
                <w:sz w:val="22"/>
              </w:rPr>
            </w:pPr>
            <w:r>
              <w:rPr>
                <w:rFonts w:eastAsia="仿宋_GB2312"/>
                <w:sz w:val="22"/>
              </w:rPr>
              <w:t>[1.7</w:t>
            </w:r>
            <w:r>
              <w:rPr>
                <w:rFonts w:hint="eastAsia" w:eastAsia="仿宋_GB2312"/>
                <w:sz w:val="22"/>
              </w:rPr>
              <w:t>7</w:t>
            </w:r>
            <w:r>
              <w:rPr>
                <w:rFonts w:eastAsia="仿宋_GB2312"/>
                <w:sz w:val="22"/>
              </w:rPr>
              <w:t>-</w:t>
            </w:r>
          </w:p>
          <w:p w14:paraId="65B59FF4">
            <w:pPr>
              <w:spacing w:line="400" w:lineRule="exact"/>
              <w:jc w:val="center"/>
              <w:rPr>
                <w:rFonts w:eastAsia="仿宋_GB2312"/>
                <w:sz w:val="22"/>
              </w:rPr>
            </w:pPr>
            <w:r>
              <w:rPr>
                <w:rFonts w:eastAsia="仿宋_GB2312"/>
                <w:sz w:val="22"/>
              </w:rPr>
              <w:t>1.79]</w:t>
            </w:r>
          </w:p>
        </w:tc>
        <w:tc>
          <w:tcPr>
            <w:tcW w:w="850" w:type="dxa"/>
            <w:vAlign w:val="center"/>
          </w:tcPr>
          <w:p w14:paraId="03C640D1">
            <w:pPr>
              <w:spacing w:line="400" w:lineRule="exact"/>
              <w:jc w:val="center"/>
              <w:rPr>
                <w:rFonts w:eastAsia="仿宋_GB2312"/>
                <w:sz w:val="22"/>
              </w:rPr>
            </w:pPr>
            <w:r>
              <w:rPr>
                <w:rFonts w:eastAsia="仿宋_GB2312"/>
                <w:sz w:val="16"/>
              </w:rPr>
              <w:t>≥</w:t>
            </w:r>
            <w:r>
              <w:rPr>
                <w:rFonts w:eastAsia="仿宋_GB2312"/>
                <w:sz w:val="22"/>
              </w:rPr>
              <w:t>1.80</w:t>
            </w:r>
          </w:p>
        </w:tc>
      </w:tr>
    </w:tbl>
    <w:p w14:paraId="14BDC93E">
      <w:pPr>
        <w:spacing w:line="400" w:lineRule="exact"/>
        <w:ind w:firstLine="440" w:firstLineChars="200"/>
        <w:rPr>
          <w:rFonts w:eastAsia="仿宋_GB2312"/>
          <w:bCs/>
          <w:sz w:val="22"/>
        </w:rPr>
      </w:pPr>
      <w:r>
        <w:rPr>
          <w:rFonts w:ascii="黑体" w:hAnsi="黑体" w:eastAsia="黑体"/>
          <w:bCs/>
          <w:sz w:val="22"/>
        </w:rPr>
        <w:t>二、身体素质</w:t>
      </w:r>
      <w:r>
        <w:rPr>
          <w:rFonts w:eastAsia="仿宋_GB2312"/>
          <w:bCs/>
          <w:sz w:val="22"/>
        </w:rPr>
        <w:t>（20分）</w:t>
      </w:r>
    </w:p>
    <w:p w14:paraId="4FDE0B51">
      <w:pPr>
        <w:spacing w:line="400" w:lineRule="exact"/>
        <w:ind w:firstLine="440" w:firstLineChars="200"/>
        <w:rPr>
          <w:rFonts w:eastAsia="仿宋_GB2312"/>
          <w:sz w:val="22"/>
        </w:rPr>
      </w:pPr>
      <w:r>
        <w:rPr>
          <w:rFonts w:eastAsia="仿宋_GB2312"/>
          <w:sz w:val="22"/>
        </w:rPr>
        <w:t>1</w:t>
      </w:r>
      <w:r>
        <w:rPr>
          <w:rFonts w:hint="eastAsia" w:eastAsia="仿宋_GB2312"/>
          <w:sz w:val="22"/>
        </w:rPr>
        <w:t>．</w:t>
      </w:r>
      <w:r>
        <w:rPr>
          <w:rFonts w:eastAsia="仿宋_GB2312"/>
          <w:sz w:val="22"/>
        </w:rPr>
        <w:t>助跑摸高（10分）</w:t>
      </w:r>
    </w:p>
    <w:p w14:paraId="1464FA52">
      <w:pPr>
        <w:spacing w:line="400" w:lineRule="exact"/>
        <w:ind w:firstLine="440" w:firstLineChars="200"/>
        <w:rPr>
          <w:rFonts w:eastAsia="仿宋_GB2312"/>
          <w:sz w:val="22"/>
        </w:rPr>
      </w:pPr>
      <w:r>
        <w:rPr>
          <w:rFonts w:eastAsia="仿宋_GB2312"/>
          <w:sz w:val="22"/>
        </w:rPr>
        <w:t>（1）测试方法：考生以助跑双足起跳单手摸篮板，记下绝对高度，每人摸2次，，取最好一次成绩。</w:t>
      </w:r>
    </w:p>
    <w:p w14:paraId="00E3D1BE">
      <w:pPr>
        <w:spacing w:line="400" w:lineRule="exact"/>
        <w:ind w:firstLine="440" w:firstLineChars="200"/>
        <w:rPr>
          <w:rFonts w:eastAsia="仿宋_GB2312"/>
          <w:sz w:val="22"/>
        </w:rPr>
      </w:pPr>
      <w:r>
        <w:rPr>
          <w:rFonts w:eastAsia="仿宋_GB2312"/>
          <w:sz w:val="22"/>
        </w:rPr>
        <w:t>（2）评分标准（单位：米）</w:t>
      </w:r>
    </w:p>
    <w:tbl>
      <w:tblPr>
        <w:tblStyle w:val="4"/>
        <w:tblW w:w="0" w:type="auto"/>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851"/>
        <w:gridCol w:w="851"/>
        <w:gridCol w:w="851"/>
        <w:gridCol w:w="851"/>
        <w:gridCol w:w="851"/>
        <w:gridCol w:w="851"/>
        <w:gridCol w:w="851"/>
        <w:gridCol w:w="851"/>
        <w:gridCol w:w="851"/>
      </w:tblGrid>
      <w:tr w14:paraId="0932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3EF2111C">
            <w:pPr>
              <w:spacing w:line="400" w:lineRule="exact"/>
              <w:jc w:val="center"/>
              <w:rPr>
                <w:rFonts w:eastAsia="仿宋_GB2312"/>
                <w:sz w:val="22"/>
              </w:rPr>
            </w:pPr>
            <w:r>
              <w:rPr>
                <w:rFonts w:eastAsia="仿宋_GB2312"/>
                <w:sz w:val="22"/>
              </w:rPr>
              <w:t>分值</w:t>
            </w:r>
          </w:p>
        </w:tc>
        <w:tc>
          <w:tcPr>
            <w:tcW w:w="851" w:type="dxa"/>
            <w:vAlign w:val="center"/>
          </w:tcPr>
          <w:p w14:paraId="678723A8">
            <w:pPr>
              <w:spacing w:line="288" w:lineRule="auto"/>
              <w:jc w:val="center"/>
              <w:rPr>
                <w:rFonts w:eastAsia="仿宋_GB2312"/>
                <w:sz w:val="22"/>
              </w:rPr>
            </w:pPr>
            <w:r>
              <w:rPr>
                <w:rFonts w:eastAsia="仿宋_GB2312"/>
                <w:sz w:val="22"/>
              </w:rPr>
              <w:t>1</w:t>
            </w:r>
          </w:p>
        </w:tc>
        <w:tc>
          <w:tcPr>
            <w:tcW w:w="851" w:type="dxa"/>
            <w:vAlign w:val="center"/>
          </w:tcPr>
          <w:p w14:paraId="466FCA15">
            <w:pPr>
              <w:spacing w:line="288" w:lineRule="auto"/>
              <w:jc w:val="center"/>
              <w:rPr>
                <w:rFonts w:eastAsia="仿宋_GB2312"/>
                <w:sz w:val="22"/>
              </w:rPr>
            </w:pPr>
            <w:r>
              <w:rPr>
                <w:rFonts w:eastAsia="仿宋_GB2312"/>
                <w:sz w:val="22"/>
              </w:rPr>
              <w:t>2</w:t>
            </w:r>
          </w:p>
        </w:tc>
        <w:tc>
          <w:tcPr>
            <w:tcW w:w="851" w:type="dxa"/>
            <w:vAlign w:val="center"/>
          </w:tcPr>
          <w:p w14:paraId="49A8709A">
            <w:pPr>
              <w:spacing w:line="288" w:lineRule="auto"/>
              <w:jc w:val="center"/>
              <w:rPr>
                <w:rFonts w:eastAsia="仿宋_GB2312"/>
                <w:sz w:val="22"/>
              </w:rPr>
            </w:pPr>
            <w:r>
              <w:rPr>
                <w:rFonts w:eastAsia="仿宋_GB2312"/>
                <w:sz w:val="22"/>
              </w:rPr>
              <w:t>3</w:t>
            </w:r>
          </w:p>
        </w:tc>
        <w:tc>
          <w:tcPr>
            <w:tcW w:w="851" w:type="dxa"/>
            <w:vAlign w:val="center"/>
          </w:tcPr>
          <w:p w14:paraId="5DF4B024">
            <w:pPr>
              <w:spacing w:line="288" w:lineRule="auto"/>
              <w:jc w:val="center"/>
              <w:rPr>
                <w:rFonts w:eastAsia="仿宋_GB2312"/>
                <w:sz w:val="22"/>
              </w:rPr>
            </w:pPr>
            <w:r>
              <w:rPr>
                <w:rFonts w:eastAsia="仿宋_GB2312"/>
                <w:sz w:val="22"/>
              </w:rPr>
              <w:t>4</w:t>
            </w:r>
          </w:p>
        </w:tc>
        <w:tc>
          <w:tcPr>
            <w:tcW w:w="851" w:type="dxa"/>
            <w:vAlign w:val="center"/>
          </w:tcPr>
          <w:p w14:paraId="0F163A03">
            <w:pPr>
              <w:spacing w:line="288" w:lineRule="auto"/>
              <w:jc w:val="center"/>
              <w:rPr>
                <w:rFonts w:eastAsia="仿宋_GB2312"/>
                <w:sz w:val="22"/>
              </w:rPr>
            </w:pPr>
            <w:r>
              <w:rPr>
                <w:rFonts w:eastAsia="仿宋_GB2312"/>
                <w:sz w:val="22"/>
              </w:rPr>
              <w:t>5</w:t>
            </w:r>
          </w:p>
        </w:tc>
        <w:tc>
          <w:tcPr>
            <w:tcW w:w="851" w:type="dxa"/>
            <w:vAlign w:val="center"/>
          </w:tcPr>
          <w:p w14:paraId="62BC2BE7">
            <w:pPr>
              <w:spacing w:line="288" w:lineRule="auto"/>
              <w:jc w:val="center"/>
              <w:rPr>
                <w:rFonts w:eastAsia="仿宋_GB2312"/>
                <w:sz w:val="22"/>
              </w:rPr>
            </w:pPr>
            <w:r>
              <w:rPr>
                <w:rFonts w:eastAsia="仿宋_GB2312"/>
                <w:sz w:val="22"/>
              </w:rPr>
              <w:t>6</w:t>
            </w:r>
          </w:p>
        </w:tc>
        <w:tc>
          <w:tcPr>
            <w:tcW w:w="851" w:type="dxa"/>
            <w:vAlign w:val="center"/>
          </w:tcPr>
          <w:p w14:paraId="67ED1A34">
            <w:pPr>
              <w:spacing w:line="288" w:lineRule="auto"/>
              <w:jc w:val="center"/>
              <w:rPr>
                <w:rFonts w:eastAsia="仿宋_GB2312"/>
                <w:sz w:val="22"/>
              </w:rPr>
            </w:pPr>
            <w:r>
              <w:rPr>
                <w:rFonts w:eastAsia="仿宋_GB2312"/>
                <w:sz w:val="22"/>
              </w:rPr>
              <w:t>7</w:t>
            </w:r>
          </w:p>
        </w:tc>
        <w:tc>
          <w:tcPr>
            <w:tcW w:w="851" w:type="dxa"/>
            <w:vAlign w:val="center"/>
          </w:tcPr>
          <w:p w14:paraId="0E131C34">
            <w:pPr>
              <w:spacing w:line="288" w:lineRule="auto"/>
              <w:jc w:val="center"/>
              <w:rPr>
                <w:rFonts w:eastAsia="仿宋_GB2312"/>
                <w:sz w:val="22"/>
              </w:rPr>
            </w:pPr>
            <w:r>
              <w:rPr>
                <w:rFonts w:eastAsia="仿宋_GB2312"/>
                <w:sz w:val="22"/>
              </w:rPr>
              <w:t>8</w:t>
            </w:r>
          </w:p>
        </w:tc>
        <w:tc>
          <w:tcPr>
            <w:tcW w:w="851" w:type="dxa"/>
            <w:vAlign w:val="center"/>
          </w:tcPr>
          <w:p w14:paraId="0E2DAC2B">
            <w:pPr>
              <w:spacing w:line="288" w:lineRule="auto"/>
              <w:jc w:val="center"/>
              <w:rPr>
                <w:rFonts w:eastAsia="仿宋_GB2312"/>
                <w:sz w:val="22"/>
              </w:rPr>
            </w:pPr>
            <w:r>
              <w:rPr>
                <w:rFonts w:eastAsia="仿宋_GB2312"/>
                <w:sz w:val="22"/>
              </w:rPr>
              <w:t>10</w:t>
            </w:r>
          </w:p>
        </w:tc>
      </w:tr>
      <w:tr w14:paraId="19D7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7732A40D">
            <w:pPr>
              <w:spacing w:line="400" w:lineRule="exact"/>
              <w:jc w:val="center"/>
              <w:rPr>
                <w:rFonts w:eastAsia="仿宋_GB2312"/>
                <w:sz w:val="22"/>
              </w:rPr>
            </w:pPr>
            <w:r>
              <w:rPr>
                <w:rFonts w:eastAsia="仿宋_GB2312"/>
                <w:sz w:val="22"/>
              </w:rPr>
              <w:t>成绩</w:t>
            </w:r>
          </w:p>
        </w:tc>
        <w:tc>
          <w:tcPr>
            <w:tcW w:w="851" w:type="dxa"/>
            <w:vAlign w:val="center"/>
          </w:tcPr>
          <w:p w14:paraId="6CCC844D">
            <w:pPr>
              <w:spacing w:line="400" w:lineRule="exact"/>
              <w:jc w:val="center"/>
              <w:rPr>
                <w:rFonts w:eastAsia="仿宋_GB2312"/>
                <w:sz w:val="22"/>
              </w:rPr>
            </w:pPr>
            <w:r>
              <w:rPr>
                <w:rFonts w:eastAsia="仿宋_GB2312"/>
                <w:sz w:val="22"/>
              </w:rPr>
              <w:t>[2.51-</w:t>
            </w:r>
          </w:p>
          <w:p w14:paraId="7CFC684B">
            <w:pPr>
              <w:spacing w:line="400" w:lineRule="exact"/>
              <w:jc w:val="center"/>
              <w:rPr>
                <w:rFonts w:eastAsia="仿宋_GB2312"/>
                <w:sz w:val="22"/>
              </w:rPr>
            </w:pPr>
            <w:r>
              <w:rPr>
                <w:rFonts w:eastAsia="仿宋_GB2312"/>
                <w:sz w:val="22"/>
              </w:rPr>
              <w:t>2.53]</w:t>
            </w:r>
          </w:p>
        </w:tc>
        <w:tc>
          <w:tcPr>
            <w:tcW w:w="851" w:type="dxa"/>
            <w:vAlign w:val="center"/>
          </w:tcPr>
          <w:p w14:paraId="7A39FBDB">
            <w:pPr>
              <w:spacing w:line="400" w:lineRule="exact"/>
              <w:jc w:val="center"/>
              <w:rPr>
                <w:rFonts w:eastAsia="仿宋_GB2312"/>
                <w:sz w:val="22"/>
              </w:rPr>
            </w:pPr>
            <w:r>
              <w:rPr>
                <w:rFonts w:eastAsia="仿宋_GB2312"/>
                <w:sz w:val="22"/>
              </w:rPr>
              <w:t>[2.54-</w:t>
            </w:r>
          </w:p>
          <w:p w14:paraId="1D7FEF15">
            <w:pPr>
              <w:spacing w:line="400" w:lineRule="exact"/>
              <w:jc w:val="center"/>
              <w:rPr>
                <w:rFonts w:eastAsia="仿宋_GB2312"/>
                <w:sz w:val="22"/>
              </w:rPr>
            </w:pPr>
            <w:r>
              <w:rPr>
                <w:rFonts w:eastAsia="仿宋_GB2312"/>
                <w:sz w:val="22"/>
              </w:rPr>
              <w:t>2.56]</w:t>
            </w:r>
          </w:p>
        </w:tc>
        <w:tc>
          <w:tcPr>
            <w:tcW w:w="851" w:type="dxa"/>
            <w:vAlign w:val="center"/>
          </w:tcPr>
          <w:p w14:paraId="5003A91B">
            <w:pPr>
              <w:spacing w:line="400" w:lineRule="exact"/>
              <w:jc w:val="center"/>
              <w:rPr>
                <w:rFonts w:eastAsia="仿宋_GB2312"/>
                <w:sz w:val="22"/>
              </w:rPr>
            </w:pPr>
            <w:r>
              <w:rPr>
                <w:rFonts w:eastAsia="仿宋_GB2312"/>
                <w:sz w:val="22"/>
              </w:rPr>
              <w:t>[2.57-</w:t>
            </w:r>
          </w:p>
          <w:p w14:paraId="377B5EA8">
            <w:pPr>
              <w:spacing w:line="400" w:lineRule="exact"/>
              <w:jc w:val="center"/>
              <w:rPr>
                <w:rFonts w:eastAsia="仿宋_GB2312"/>
                <w:sz w:val="22"/>
              </w:rPr>
            </w:pPr>
            <w:r>
              <w:rPr>
                <w:rFonts w:eastAsia="仿宋_GB2312"/>
                <w:sz w:val="22"/>
              </w:rPr>
              <w:t>2.59]</w:t>
            </w:r>
          </w:p>
        </w:tc>
        <w:tc>
          <w:tcPr>
            <w:tcW w:w="851" w:type="dxa"/>
            <w:vAlign w:val="center"/>
          </w:tcPr>
          <w:p w14:paraId="12EB1173">
            <w:pPr>
              <w:spacing w:line="400" w:lineRule="exact"/>
              <w:jc w:val="center"/>
              <w:rPr>
                <w:rFonts w:eastAsia="仿宋_GB2312"/>
                <w:sz w:val="22"/>
              </w:rPr>
            </w:pPr>
            <w:r>
              <w:rPr>
                <w:rFonts w:eastAsia="仿宋_GB2312"/>
                <w:sz w:val="22"/>
              </w:rPr>
              <w:t>[2.60-</w:t>
            </w:r>
          </w:p>
          <w:p w14:paraId="5F092804">
            <w:pPr>
              <w:spacing w:line="400" w:lineRule="exact"/>
              <w:jc w:val="center"/>
              <w:rPr>
                <w:rFonts w:eastAsia="仿宋_GB2312"/>
                <w:sz w:val="22"/>
              </w:rPr>
            </w:pPr>
            <w:r>
              <w:rPr>
                <w:rFonts w:eastAsia="仿宋_GB2312"/>
                <w:sz w:val="22"/>
              </w:rPr>
              <w:t>2.62]</w:t>
            </w:r>
          </w:p>
        </w:tc>
        <w:tc>
          <w:tcPr>
            <w:tcW w:w="851" w:type="dxa"/>
            <w:vAlign w:val="center"/>
          </w:tcPr>
          <w:p w14:paraId="7D5106FA">
            <w:pPr>
              <w:spacing w:line="400" w:lineRule="exact"/>
              <w:jc w:val="center"/>
              <w:rPr>
                <w:rFonts w:eastAsia="仿宋_GB2312"/>
                <w:sz w:val="22"/>
              </w:rPr>
            </w:pPr>
            <w:r>
              <w:rPr>
                <w:rFonts w:eastAsia="仿宋_GB2312"/>
                <w:sz w:val="22"/>
              </w:rPr>
              <w:t>[2.63-</w:t>
            </w:r>
          </w:p>
          <w:p w14:paraId="2885A9BF">
            <w:pPr>
              <w:spacing w:line="400" w:lineRule="exact"/>
              <w:jc w:val="center"/>
              <w:rPr>
                <w:rFonts w:eastAsia="仿宋_GB2312"/>
                <w:sz w:val="22"/>
              </w:rPr>
            </w:pPr>
            <w:r>
              <w:rPr>
                <w:rFonts w:eastAsia="仿宋_GB2312"/>
                <w:sz w:val="22"/>
              </w:rPr>
              <w:t>2.65]</w:t>
            </w:r>
          </w:p>
        </w:tc>
        <w:tc>
          <w:tcPr>
            <w:tcW w:w="851" w:type="dxa"/>
            <w:vAlign w:val="center"/>
          </w:tcPr>
          <w:p w14:paraId="2ACDC0DB">
            <w:pPr>
              <w:spacing w:line="400" w:lineRule="exact"/>
              <w:jc w:val="center"/>
              <w:rPr>
                <w:rFonts w:eastAsia="仿宋_GB2312"/>
                <w:sz w:val="22"/>
              </w:rPr>
            </w:pPr>
            <w:r>
              <w:rPr>
                <w:rFonts w:eastAsia="仿宋_GB2312"/>
                <w:sz w:val="22"/>
              </w:rPr>
              <w:t>[2.66-</w:t>
            </w:r>
          </w:p>
          <w:p w14:paraId="326C5B70">
            <w:pPr>
              <w:spacing w:line="400" w:lineRule="exact"/>
              <w:jc w:val="center"/>
              <w:rPr>
                <w:rFonts w:eastAsia="仿宋_GB2312"/>
                <w:sz w:val="22"/>
              </w:rPr>
            </w:pPr>
            <w:r>
              <w:rPr>
                <w:rFonts w:eastAsia="仿宋_GB2312"/>
                <w:sz w:val="22"/>
              </w:rPr>
              <w:t>2.68]</w:t>
            </w:r>
          </w:p>
        </w:tc>
        <w:tc>
          <w:tcPr>
            <w:tcW w:w="851" w:type="dxa"/>
            <w:vAlign w:val="center"/>
          </w:tcPr>
          <w:p w14:paraId="01FCB547">
            <w:pPr>
              <w:spacing w:line="400" w:lineRule="exact"/>
              <w:jc w:val="center"/>
              <w:rPr>
                <w:rFonts w:eastAsia="仿宋_GB2312"/>
                <w:sz w:val="22"/>
              </w:rPr>
            </w:pPr>
            <w:r>
              <w:rPr>
                <w:rFonts w:eastAsia="仿宋_GB2312"/>
                <w:sz w:val="22"/>
              </w:rPr>
              <w:t>[2.69-</w:t>
            </w:r>
          </w:p>
          <w:p w14:paraId="56C3133F">
            <w:pPr>
              <w:spacing w:line="400" w:lineRule="exact"/>
              <w:jc w:val="center"/>
              <w:rPr>
                <w:rFonts w:eastAsia="仿宋_GB2312"/>
                <w:sz w:val="22"/>
              </w:rPr>
            </w:pPr>
            <w:r>
              <w:rPr>
                <w:rFonts w:eastAsia="仿宋_GB2312"/>
                <w:sz w:val="22"/>
              </w:rPr>
              <w:t>2.71]</w:t>
            </w:r>
          </w:p>
        </w:tc>
        <w:tc>
          <w:tcPr>
            <w:tcW w:w="851" w:type="dxa"/>
            <w:vAlign w:val="center"/>
          </w:tcPr>
          <w:p w14:paraId="14C64969">
            <w:pPr>
              <w:spacing w:line="400" w:lineRule="exact"/>
              <w:jc w:val="center"/>
              <w:rPr>
                <w:rFonts w:eastAsia="仿宋_GB2312"/>
                <w:sz w:val="22"/>
              </w:rPr>
            </w:pPr>
            <w:r>
              <w:rPr>
                <w:rFonts w:eastAsia="仿宋_GB2312"/>
                <w:sz w:val="22"/>
              </w:rPr>
              <w:t>[2.72-</w:t>
            </w:r>
          </w:p>
          <w:p w14:paraId="15FAEC62">
            <w:pPr>
              <w:spacing w:line="400" w:lineRule="exact"/>
              <w:jc w:val="center"/>
              <w:rPr>
                <w:rFonts w:eastAsia="仿宋_GB2312"/>
                <w:sz w:val="22"/>
              </w:rPr>
            </w:pPr>
            <w:r>
              <w:rPr>
                <w:rFonts w:eastAsia="仿宋_GB2312"/>
                <w:sz w:val="22"/>
              </w:rPr>
              <w:t>2.74]</w:t>
            </w:r>
          </w:p>
        </w:tc>
        <w:tc>
          <w:tcPr>
            <w:tcW w:w="851" w:type="dxa"/>
            <w:vAlign w:val="center"/>
          </w:tcPr>
          <w:p w14:paraId="564B17A9">
            <w:pPr>
              <w:spacing w:line="400" w:lineRule="exact"/>
              <w:jc w:val="center"/>
              <w:rPr>
                <w:rFonts w:eastAsia="仿宋_GB2312"/>
                <w:sz w:val="22"/>
              </w:rPr>
            </w:pPr>
            <w:r>
              <w:rPr>
                <w:rFonts w:eastAsia="仿宋_GB2312"/>
                <w:sz w:val="16"/>
              </w:rPr>
              <w:t>≥</w:t>
            </w:r>
            <w:r>
              <w:rPr>
                <w:rFonts w:eastAsia="仿宋_GB2312"/>
                <w:sz w:val="22"/>
              </w:rPr>
              <w:t>2.75</w:t>
            </w:r>
          </w:p>
        </w:tc>
      </w:tr>
    </w:tbl>
    <w:p w14:paraId="7B72C466">
      <w:pPr>
        <w:spacing w:line="400" w:lineRule="exact"/>
        <w:ind w:firstLine="440" w:firstLineChars="200"/>
        <w:rPr>
          <w:rFonts w:eastAsia="仿宋_GB2312"/>
          <w:sz w:val="22"/>
        </w:rPr>
      </w:pPr>
      <w:r>
        <w:rPr>
          <w:rFonts w:eastAsia="仿宋_GB2312"/>
          <w:sz w:val="22"/>
        </w:rPr>
        <w:t>2</w:t>
      </w:r>
      <w:r>
        <w:rPr>
          <w:rFonts w:hint="eastAsia" w:eastAsia="仿宋_GB2312"/>
          <w:sz w:val="22"/>
        </w:rPr>
        <w:t>．</w:t>
      </w:r>
      <w:r>
        <w:rPr>
          <w:rFonts w:eastAsia="仿宋_GB2312"/>
          <w:sz w:val="22"/>
        </w:rPr>
        <w:t>立定跳远（5分）</w:t>
      </w:r>
    </w:p>
    <w:p w14:paraId="7CE572EA">
      <w:pPr>
        <w:spacing w:line="400" w:lineRule="exact"/>
        <w:ind w:firstLine="440" w:firstLineChars="200"/>
        <w:rPr>
          <w:rFonts w:eastAsia="仿宋_GB2312"/>
          <w:sz w:val="22"/>
        </w:rPr>
      </w:pPr>
      <w:r>
        <w:rPr>
          <w:rFonts w:eastAsia="仿宋_GB2312"/>
          <w:sz w:val="22"/>
        </w:rPr>
        <w:t>（1）测试方法：考生站在起跳线</w:t>
      </w:r>
      <w:r>
        <w:rPr>
          <w:rFonts w:hint="eastAsia" w:eastAsia="仿宋_GB2312"/>
          <w:sz w:val="22"/>
        </w:rPr>
        <w:t>后</w:t>
      </w:r>
      <w:r>
        <w:rPr>
          <w:rFonts w:eastAsia="仿宋_GB2312"/>
          <w:sz w:val="22"/>
        </w:rPr>
        <w:t>，双脚原地起跳。每人跳2次，取最好一次成绩。</w:t>
      </w:r>
    </w:p>
    <w:p w14:paraId="09767093">
      <w:pPr>
        <w:spacing w:line="400" w:lineRule="exact"/>
        <w:ind w:firstLine="440" w:firstLineChars="200"/>
        <w:rPr>
          <w:rFonts w:eastAsia="仿宋_GB2312"/>
          <w:sz w:val="22"/>
        </w:rPr>
      </w:pPr>
      <w:r>
        <w:rPr>
          <w:rFonts w:eastAsia="仿宋_GB2312"/>
          <w:sz w:val="22"/>
        </w:rPr>
        <w:t>（2）评分标准（单位：米）</w:t>
      </w:r>
    </w:p>
    <w:tbl>
      <w:tblPr>
        <w:tblStyle w:val="4"/>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765"/>
        <w:gridCol w:w="765"/>
        <w:gridCol w:w="765"/>
        <w:gridCol w:w="765"/>
        <w:gridCol w:w="765"/>
        <w:gridCol w:w="765"/>
        <w:gridCol w:w="765"/>
        <w:gridCol w:w="765"/>
        <w:gridCol w:w="765"/>
        <w:gridCol w:w="772"/>
      </w:tblGrid>
      <w:tr w14:paraId="6250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1FC96ABB">
            <w:pPr>
              <w:spacing w:line="400" w:lineRule="exact"/>
              <w:jc w:val="center"/>
              <w:rPr>
                <w:rFonts w:eastAsia="仿宋_GB2312"/>
                <w:sz w:val="22"/>
              </w:rPr>
            </w:pPr>
            <w:r>
              <w:rPr>
                <w:rFonts w:eastAsia="仿宋_GB2312"/>
                <w:sz w:val="22"/>
              </w:rPr>
              <w:t>分值</w:t>
            </w:r>
          </w:p>
        </w:tc>
        <w:tc>
          <w:tcPr>
            <w:tcW w:w="765" w:type="dxa"/>
            <w:vAlign w:val="center"/>
          </w:tcPr>
          <w:p w14:paraId="0D104BAC">
            <w:pPr>
              <w:spacing w:line="288" w:lineRule="auto"/>
              <w:jc w:val="center"/>
              <w:rPr>
                <w:rFonts w:eastAsia="仿宋_GB2312"/>
                <w:sz w:val="22"/>
              </w:rPr>
            </w:pPr>
            <w:r>
              <w:rPr>
                <w:rFonts w:eastAsia="仿宋_GB2312"/>
                <w:sz w:val="22"/>
              </w:rPr>
              <w:t>0.5</w:t>
            </w:r>
          </w:p>
        </w:tc>
        <w:tc>
          <w:tcPr>
            <w:tcW w:w="765" w:type="dxa"/>
            <w:vAlign w:val="center"/>
          </w:tcPr>
          <w:p w14:paraId="4533C0C1">
            <w:pPr>
              <w:spacing w:line="288" w:lineRule="auto"/>
              <w:jc w:val="center"/>
              <w:rPr>
                <w:rFonts w:eastAsia="仿宋_GB2312"/>
                <w:sz w:val="22"/>
              </w:rPr>
            </w:pPr>
            <w:r>
              <w:rPr>
                <w:rFonts w:eastAsia="仿宋_GB2312"/>
                <w:sz w:val="22"/>
              </w:rPr>
              <w:t>1</w:t>
            </w:r>
          </w:p>
        </w:tc>
        <w:tc>
          <w:tcPr>
            <w:tcW w:w="765" w:type="dxa"/>
            <w:vAlign w:val="center"/>
          </w:tcPr>
          <w:p w14:paraId="6D767996">
            <w:pPr>
              <w:spacing w:line="288" w:lineRule="auto"/>
              <w:jc w:val="center"/>
              <w:rPr>
                <w:rFonts w:eastAsia="仿宋_GB2312"/>
                <w:sz w:val="22"/>
              </w:rPr>
            </w:pPr>
            <w:r>
              <w:rPr>
                <w:rFonts w:eastAsia="仿宋_GB2312"/>
                <w:sz w:val="22"/>
              </w:rPr>
              <w:t>1.5</w:t>
            </w:r>
          </w:p>
        </w:tc>
        <w:tc>
          <w:tcPr>
            <w:tcW w:w="765" w:type="dxa"/>
            <w:vAlign w:val="center"/>
          </w:tcPr>
          <w:p w14:paraId="752368A6">
            <w:pPr>
              <w:spacing w:line="288" w:lineRule="auto"/>
              <w:jc w:val="center"/>
              <w:rPr>
                <w:rFonts w:eastAsia="仿宋_GB2312"/>
                <w:sz w:val="22"/>
              </w:rPr>
            </w:pPr>
            <w:r>
              <w:rPr>
                <w:rFonts w:eastAsia="仿宋_GB2312"/>
                <w:sz w:val="22"/>
              </w:rPr>
              <w:t>2</w:t>
            </w:r>
          </w:p>
        </w:tc>
        <w:tc>
          <w:tcPr>
            <w:tcW w:w="765" w:type="dxa"/>
            <w:vAlign w:val="center"/>
          </w:tcPr>
          <w:p w14:paraId="6A729D91">
            <w:pPr>
              <w:spacing w:line="288" w:lineRule="auto"/>
              <w:jc w:val="center"/>
              <w:rPr>
                <w:rFonts w:eastAsia="仿宋_GB2312"/>
                <w:sz w:val="22"/>
              </w:rPr>
            </w:pPr>
            <w:r>
              <w:rPr>
                <w:rFonts w:eastAsia="仿宋_GB2312"/>
                <w:sz w:val="22"/>
              </w:rPr>
              <w:t>2.5</w:t>
            </w:r>
          </w:p>
        </w:tc>
        <w:tc>
          <w:tcPr>
            <w:tcW w:w="765" w:type="dxa"/>
            <w:vAlign w:val="center"/>
          </w:tcPr>
          <w:p w14:paraId="4A13A7DB">
            <w:pPr>
              <w:spacing w:line="288" w:lineRule="auto"/>
              <w:jc w:val="center"/>
              <w:rPr>
                <w:rFonts w:eastAsia="仿宋_GB2312"/>
                <w:sz w:val="22"/>
              </w:rPr>
            </w:pPr>
            <w:r>
              <w:rPr>
                <w:rFonts w:eastAsia="仿宋_GB2312"/>
                <w:sz w:val="22"/>
              </w:rPr>
              <w:t>3</w:t>
            </w:r>
          </w:p>
        </w:tc>
        <w:tc>
          <w:tcPr>
            <w:tcW w:w="765" w:type="dxa"/>
            <w:vAlign w:val="center"/>
          </w:tcPr>
          <w:p w14:paraId="6F1B50C7">
            <w:pPr>
              <w:spacing w:line="288" w:lineRule="auto"/>
              <w:jc w:val="center"/>
              <w:rPr>
                <w:rFonts w:eastAsia="仿宋_GB2312"/>
                <w:sz w:val="22"/>
              </w:rPr>
            </w:pPr>
            <w:r>
              <w:rPr>
                <w:rFonts w:eastAsia="仿宋_GB2312"/>
                <w:sz w:val="22"/>
              </w:rPr>
              <w:t>3.5</w:t>
            </w:r>
          </w:p>
        </w:tc>
        <w:tc>
          <w:tcPr>
            <w:tcW w:w="765" w:type="dxa"/>
            <w:vAlign w:val="center"/>
          </w:tcPr>
          <w:p w14:paraId="05F6C26E">
            <w:pPr>
              <w:spacing w:line="288" w:lineRule="auto"/>
              <w:jc w:val="center"/>
              <w:rPr>
                <w:rFonts w:eastAsia="仿宋_GB2312"/>
                <w:sz w:val="22"/>
              </w:rPr>
            </w:pPr>
            <w:r>
              <w:rPr>
                <w:rFonts w:eastAsia="仿宋_GB2312"/>
                <w:sz w:val="22"/>
              </w:rPr>
              <w:t>4</w:t>
            </w:r>
          </w:p>
        </w:tc>
        <w:tc>
          <w:tcPr>
            <w:tcW w:w="765" w:type="dxa"/>
            <w:vAlign w:val="center"/>
          </w:tcPr>
          <w:p w14:paraId="668DAB3C">
            <w:pPr>
              <w:spacing w:line="288" w:lineRule="auto"/>
              <w:jc w:val="center"/>
              <w:rPr>
                <w:rFonts w:eastAsia="仿宋_GB2312"/>
                <w:sz w:val="22"/>
              </w:rPr>
            </w:pPr>
            <w:r>
              <w:rPr>
                <w:rFonts w:eastAsia="仿宋_GB2312"/>
                <w:sz w:val="22"/>
              </w:rPr>
              <w:t>4.5</w:t>
            </w:r>
          </w:p>
        </w:tc>
        <w:tc>
          <w:tcPr>
            <w:tcW w:w="772" w:type="dxa"/>
            <w:vAlign w:val="center"/>
          </w:tcPr>
          <w:p w14:paraId="63EEFC41">
            <w:pPr>
              <w:spacing w:line="288" w:lineRule="auto"/>
              <w:jc w:val="center"/>
              <w:rPr>
                <w:rFonts w:eastAsia="仿宋_GB2312"/>
                <w:sz w:val="22"/>
              </w:rPr>
            </w:pPr>
            <w:r>
              <w:rPr>
                <w:rFonts w:eastAsia="仿宋_GB2312"/>
                <w:sz w:val="22"/>
              </w:rPr>
              <w:t>5</w:t>
            </w:r>
          </w:p>
        </w:tc>
      </w:tr>
      <w:tr w14:paraId="0041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14:paraId="39C88FA8">
            <w:pPr>
              <w:spacing w:line="400" w:lineRule="exact"/>
              <w:jc w:val="center"/>
              <w:rPr>
                <w:rFonts w:eastAsia="仿宋_GB2312"/>
                <w:sz w:val="22"/>
              </w:rPr>
            </w:pPr>
            <w:r>
              <w:rPr>
                <w:rFonts w:eastAsia="仿宋_GB2312"/>
                <w:sz w:val="22"/>
              </w:rPr>
              <w:t>成绩</w:t>
            </w:r>
          </w:p>
        </w:tc>
        <w:tc>
          <w:tcPr>
            <w:tcW w:w="765" w:type="dxa"/>
            <w:vAlign w:val="center"/>
          </w:tcPr>
          <w:p w14:paraId="5E3BE3FD">
            <w:pPr>
              <w:spacing w:line="400" w:lineRule="exact"/>
              <w:jc w:val="center"/>
              <w:rPr>
                <w:rFonts w:eastAsia="仿宋_GB2312"/>
                <w:sz w:val="22"/>
              </w:rPr>
            </w:pPr>
            <w:r>
              <w:rPr>
                <w:rFonts w:eastAsia="仿宋_GB2312"/>
                <w:sz w:val="22"/>
              </w:rPr>
              <w:t>[1.83-1.85]</w:t>
            </w:r>
          </w:p>
        </w:tc>
        <w:tc>
          <w:tcPr>
            <w:tcW w:w="765" w:type="dxa"/>
            <w:vAlign w:val="center"/>
          </w:tcPr>
          <w:p w14:paraId="3AA65773">
            <w:pPr>
              <w:spacing w:line="400" w:lineRule="exact"/>
              <w:jc w:val="center"/>
              <w:rPr>
                <w:rFonts w:eastAsia="仿宋_GB2312"/>
                <w:sz w:val="22"/>
              </w:rPr>
            </w:pPr>
            <w:r>
              <w:rPr>
                <w:rFonts w:eastAsia="仿宋_GB2312"/>
                <w:sz w:val="22"/>
              </w:rPr>
              <w:t>[1.86-1.88]</w:t>
            </w:r>
          </w:p>
        </w:tc>
        <w:tc>
          <w:tcPr>
            <w:tcW w:w="765" w:type="dxa"/>
            <w:vAlign w:val="center"/>
          </w:tcPr>
          <w:p w14:paraId="1A7597E5">
            <w:pPr>
              <w:spacing w:line="400" w:lineRule="exact"/>
              <w:jc w:val="center"/>
              <w:rPr>
                <w:rFonts w:eastAsia="仿宋_GB2312"/>
                <w:sz w:val="22"/>
              </w:rPr>
            </w:pPr>
            <w:r>
              <w:rPr>
                <w:rFonts w:eastAsia="仿宋_GB2312"/>
                <w:sz w:val="22"/>
              </w:rPr>
              <w:t>[1.89-1.91]</w:t>
            </w:r>
          </w:p>
        </w:tc>
        <w:tc>
          <w:tcPr>
            <w:tcW w:w="765" w:type="dxa"/>
            <w:vAlign w:val="center"/>
          </w:tcPr>
          <w:p w14:paraId="2C50D9C0">
            <w:pPr>
              <w:spacing w:line="400" w:lineRule="exact"/>
              <w:jc w:val="center"/>
              <w:rPr>
                <w:rFonts w:eastAsia="仿宋_GB2312"/>
                <w:sz w:val="22"/>
              </w:rPr>
            </w:pPr>
            <w:r>
              <w:rPr>
                <w:rFonts w:eastAsia="仿宋_GB2312"/>
                <w:sz w:val="22"/>
              </w:rPr>
              <w:t>[1.92-1.94]</w:t>
            </w:r>
          </w:p>
        </w:tc>
        <w:tc>
          <w:tcPr>
            <w:tcW w:w="765" w:type="dxa"/>
            <w:vAlign w:val="center"/>
          </w:tcPr>
          <w:p w14:paraId="34BE5F03">
            <w:pPr>
              <w:spacing w:line="400" w:lineRule="exact"/>
              <w:jc w:val="center"/>
              <w:rPr>
                <w:rFonts w:eastAsia="仿宋_GB2312"/>
                <w:sz w:val="22"/>
              </w:rPr>
            </w:pPr>
            <w:r>
              <w:rPr>
                <w:rFonts w:eastAsia="仿宋_GB2312"/>
                <w:sz w:val="22"/>
              </w:rPr>
              <w:t>[1.95-1.97]</w:t>
            </w:r>
          </w:p>
        </w:tc>
        <w:tc>
          <w:tcPr>
            <w:tcW w:w="765" w:type="dxa"/>
            <w:vAlign w:val="center"/>
          </w:tcPr>
          <w:p w14:paraId="064FBBC7">
            <w:pPr>
              <w:spacing w:line="400" w:lineRule="exact"/>
              <w:jc w:val="center"/>
              <w:rPr>
                <w:rFonts w:eastAsia="仿宋_GB2312"/>
                <w:sz w:val="22"/>
              </w:rPr>
            </w:pPr>
            <w:r>
              <w:rPr>
                <w:rFonts w:eastAsia="仿宋_GB2312"/>
                <w:sz w:val="22"/>
              </w:rPr>
              <w:t>[1.98-2.00]</w:t>
            </w:r>
          </w:p>
        </w:tc>
        <w:tc>
          <w:tcPr>
            <w:tcW w:w="765" w:type="dxa"/>
            <w:vAlign w:val="center"/>
          </w:tcPr>
          <w:p w14:paraId="3BE371EC">
            <w:pPr>
              <w:spacing w:line="400" w:lineRule="exact"/>
              <w:jc w:val="center"/>
              <w:rPr>
                <w:rFonts w:eastAsia="仿宋_GB2312"/>
                <w:sz w:val="22"/>
              </w:rPr>
            </w:pPr>
            <w:r>
              <w:rPr>
                <w:rFonts w:eastAsia="仿宋_GB2312"/>
                <w:sz w:val="22"/>
              </w:rPr>
              <w:t>[2.01-2.03]</w:t>
            </w:r>
          </w:p>
        </w:tc>
        <w:tc>
          <w:tcPr>
            <w:tcW w:w="765" w:type="dxa"/>
            <w:vAlign w:val="center"/>
          </w:tcPr>
          <w:p w14:paraId="1F964028">
            <w:pPr>
              <w:spacing w:line="400" w:lineRule="exact"/>
              <w:jc w:val="center"/>
              <w:rPr>
                <w:rFonts w:eastAsia="仿宋_GB2312"/>
                <w:sz w:val="22"/>
              </w:rPr>
            </w:pPr>
            <w:r>
              <w:rPr>
                <w:rFonts w:eastAsia="仿宋_GB2312"/>
                <w:sz w:val="22"/>
              </w:rPr>
              <w:t>[2.04-2.06]</w:t>
            </w:r>
          </w:p>
        </w:tc>
        <w:tc>
          <w:tcPr>
            <w:tcW w:w="765" w:type="dxa"/>
            <w:vAlign w:val="center"/>
          </w:tcPr>
          <w:p w14:paraId="6227F4B4">
            <w:pPr>
              <w:spacing w:line="400" w:lineRule="exact"/>
              <w:jc w:val="center"/>
              <w:rPr>
                <w:rFonts w:eastAsia="仿宋_GB2312"/>
                <w:sz w:val="22"/>
              </w:rPr>
            </w:pPr>
            <w:r>
              <w:rPr>
                <w:rFonts w:eastAsia="仿宋_GB2312"/>
                <w:sz w:val="22"/>
              </w:rPr>
              <w:t>[2.07-2.09]</w:t>
            </w:r>
          </w:p>
        </w:tc>
        <w:tc>
          <w:tcPr>
            <w:tcW w:w="772" w:type="dxa"/>
            <w:vAlign w:val="center"/>
          </w:tcPr>
          <w:p w14:paraId="31E383BE">
            <w:pPr>
              <w:spacing w:line="400" w:lineRule="exact"/>
              <w:jc w:val="center"/>
              <w:rPr>
                <w:rFonts w:eastAsia="仿宋_GB2312"/>
                <w:sz w:val="22"/>
              </w:rPr>
            </w:pPr>
            <w:r>
              <w:rPr>
                <w:rFonts w:eastAsia="仿宋_GB2312"/>
                <w:sz w:val="16"/>
              </w:rPr>
              <w:t>≥</w:t>
            </w:r>
            <w:r>
              <w:rPr>
                <w:rFonts w:eastAsia="仿宋_GB2312"/>
                <w:sz w:val="22"/>
              </w:rPr>
              <w:t>2.10</w:t>
            </w:r>
          </w:p>
        </w:tc>
      </w:tr>
    </w:tbl>
    <w:p w14:paraId="7C67CCEF">
      <w:pPr>
        <w:spacing w:line="460" w:lineRule="exact"/>
        <w:ind w:firstLine="440" w:firstLineChars="200"/>
        <w:rPr>
          <w:rFonts w:eastAsia="仿宋_GB2312"/>
          <w:sz w:val="22"/>
        </w:rPr>
      </w:pPr>
      <w:r>
        <w:rPr>
          <w:rFonts w:eastAsia="仿宋_GB2312"/>
          <w:sz w:val="22"/>
        </w:rPr>
        <w:t>3</w:t>
      </w:r>
      <w:r>
        <w:rPr>
          <w:rFonts w:hint="eastAsia" w:eastAsia="仿宋_GB2312"/>
          <w:sz w:val="22"/>
        </w:rPr>
        <w:t>．</w:t>
      </w:r>
      <w:r>
        <w:rPr>
          <w:rFonts w:eastAsia="仿宋_GB2312"/>
          <w:sz w:val="22"/>
        </w:rPr>
        <w:t>36米移动（5分）</w:t>
      </w:r>
    </w:p>
    <w:p w14:paraId="352DF99E">
      <w:pPr>
        <w:spacing w:line="460" w:lineRule="exact"/>
        <w:ind w:left="750" w:leftChars="200" w:hanging="330" w:hangingChars="150"/>
        <w:rPr>
          <w:rFonts w:eastAsia="仿宋_GB2312"/>
          <w:sz w:val="22"/>
        </w:rPr>
      </w:pPr>
      <w:r>
        <w:rPr>
          <w:rFonts w:eastAsia="仿宋_GB2312"/>
          <w:sz w:val="22"/>
        </w:rPr>
        <w:t>（1）测试方法：</w:t>
      </w:r>
    </w:p>
    <w:p w14:paraId="3FCDEFF3">
      <w:pPr>
        <w:spacing w:line="460" w:lineRule="exact"/>
        <w:ind w:firstLine="440" w:firstLineChars="200"/>
        <w:rPr>
          <w:rFonts w:eastAsia="仿宋_GB2312"/>
          <w:sz w:val="22"/>
        </w:rPr>
      </w:pPr>
      <w:r>
        <w:rPr>
          <w:rFonts w:eastAsia="仿宋_GB2312"/>
          <w:sz w:val="22"/>
        </w:rPr>
        <w:t>在标准排球场上运动员的移动顺序依次为：前后移动（12米）、并步移动（12米）、自由移动（12米），</w:t>
      </w:r>
      <w:r>
        <w:rPr>
          <w:rFonts w:hint="eastAsia" w:eastAsia="仿宋_GB2312"/>
          <w:sz w:val="22"/>
        </w:rPr>
        <w:t>每人两次机会，取最好一次成绩，</w:t>
      </w:r>
      <w:r>
        <w:rPr>
          <w:rFonts w:eastAsia="仿宋_GB2312"/>
          <w:sz w:val="22"/>
        </w:rPr>
        <w:t>如图下所示。</w:t>
      </w:r>
    </w:p>
    <w:p w14:paraId="5A7B170A">
      <w:pPr>
        <w:spacing w:line="460" w:lineRule="exact"/>
        <w:ind w:firstLine="440" w:firstLineChars="200"/>
        <w:rPr>
          <w:rFonts w:eastAsia="仿宋_GB2312"/>
          <w:sz w:val="22"/>
        </w:rPr>
      </w:pPr>
      <w:r>
        <w:rPr>
          <w:rFonts w:hint="eastAsia" w:ascii="宋体" w:hAnsi="宋体" w:cs="宋体"/>
          <w:sz w:val="22"/>
        </w:rPr>
        <w:t xml:space="preserve">① </w:t>
      </w:r>
      <w:r>
        <w:rPr>
          <w:rFonts w:eastAsia="仿宋_GB2312"/>
          <w:sz w:val="22"/>
        </w:rPr>
        <w:t>前后移动:</w:t>
      </w:r>
      <w:r>
        <w:rPr>
          <w:rFonts w:eastAsia="仿宋_GB2312"/>
        </w:rPr>
        <w:t xml:space="preserve"> </w:t>
      </w:r>
      <w:r>
        <w:rPr>
          <w:rFonts w:eastAsia="仿宋_GB2312"/>
          <w:sz w:val="22"/>
        </w:rPr>
        <w:t>运动员在（左）3米线站好，作为起点（不得踩线），听信号。信号声一响则开始向前方中线正面跑过去用双手触摸中线，然后退着后退回起点双手触线（要整个身体退出来，脚不得踩线），</w:t>
      </w:r>
      <w:r>
        <w:rPr>
          <w:rFonts w:hint="eastAsia" w:eastAsia="仿宋_GB2312"/>
          <w:sz w:val="22"/>
        </w:rPr>
        <w:t>共</w:t>
      </w:r>
      <w:r>
        <w:rPr>
          <w:rFonts w:eastAsia="仿宋_GB2312"/>
          <w:sz w:val="22"/>
        </w:rPr>
        <w:t>做两个来回。</w:t>
      </w:r>
    </w:p>
    <w:p w14:paraId="3F2FCBB3">
      <w:pPr>
        <w:spacing w:line="440" w:lineRule="exact"/>
        <w:ind w:firstLine="440" w:firstLineChars="200"/>
        <w:rPr>
          <w:rFonts w:eastAsia="仿宋_GB2312"/>
          <w:sz w:val="22"/>
        </w:rPr>
      </w:pPr>
      <w:r>
        <w:rPr>
          <w:rFonts w:hint="eastAsia" w:ascii="宋体" w:hAnsi="宋体" w:cs="宋体"/>
          <w:sz w:val="22"/>
        </w:rPr>
        <w:t xml:space="preserve">② </w:t>
      </w:r>
      <w:r>
        <w:rPr>
          <w:rFonts w:eastAsia="仿宋_GB2312"/>
          <w:sz w:val="22"/>
        </w:rPr>
        <w:t>并步移动:</w:t>
      </w:r>
      <w:r>
        <w:rPr>
          <w:rFonts w:eastAsia="仿宋_GB2312"/>
        </w:rPr>
        <w:t xml:space="preserve"> 完成“前后移动”两个来回之后，转换成“并步移动”，路线还是移动到中线单手触线（这个时候并步移动身体相当于是横着，身体朝</w:t>
      </w:r>
      <w:r>
        <w:rPr>
          <w:rFonts w:hint="eastAsia" w:eastAsia="仿宋_GB2312"/>
        </w:rPr>
        <w:t>哪</w:t>
      </w:r>
      <w:r>
        <w:rPr>
          <w:rFonts w:eastAsia="仿宋_GB2312"/>
        </w:rPr>
        <w:t>一边都行，个人习惯），触摸到中线后再并步移动单手触摸起点线（步子大的可以并步，一步到位用单手触摸到线，不需要身体都移动到线上再触线。），</w:t>
      </w:r>
      <w:r>
        <w:rPr>
          <w:rFonts w:hint="eastAsia" w:eastAsia="仿宋_GB2312"/>
        </w:rPr>
        <w:t>共</w:t>
      </w:r>
      <w:r>
        <w:rPr>
          <w:rFonts w:eastAsia="仿宋_GB2312"/>
        </w:rPr>
        <w:t>做两个来回。</w:t>
      </w:r>
    </w:p>
    <w:p w14:paraId="27A66F8A">
      <w:pPr>
        <w:spacing w:line="440" w:lineRule="exact"/>
        <w:ind w:firstLine="440" w:firstLineChars="200"/>
        <w:rPr>
          <w:rFonts w:eastAsia="仿宋_GB2312"/>
          <w:sz w:val="22"/>
        </w:rPr>
      </w:pPr>
      <w:r>
        <w:rPr>
          <w:rFonts w:hint="eastAsia" w:ascii="宋体" w:hAnsi="宋体" w:cs="宋体"/>
          <w:sz w:val="22"/>
        </w:rPr>
        <w:t xml:space="preserve">③ </w:t>
      </w:r>
      <w:r>
        <w:rPr>
          <w:rFonts w:eastAsia="仿宋_GB2312"/>
          <w:sz w:val="22"/>
        </w:rPr>
        <w:t xml:space="preserve">自由移动: </w:t>
      </w:r>
      <w:r>
        <w:rPr>
          <w:rFonts w:eastAsia="仿宋_GB2312"/>
        </w:rPr>
        <w:t>完成“并步移动”两个来回之后，转换成“自由移动”，</w:t>
      </w:r>
      <w:r>
        <w:rPr>
          <w:rFonts w:eastAsia="仿宋_GB2312"/>
          <w:sz w:val="22"/>
        </w:rPr>
        <w:t>从起点跑（跑的方式不限）到对面场区的三米线，再单手触线后跑回起点，共做</w:t>
      </w:r>
      <w:r>
        <w:rPr>
          <w:rFonts w:hint="eastAsia" w:eastAsia="仿宋_GB2312"/>
          <w:sz w:val="22"/>
        </w:rPr>
        <w:t>一个来回</w:t>
      </w:r>
      <w:r>
        <w:rPr>
          <w:rFonts w:eastAsia="仿宋_GB2312"/>
          <w:sz w:val="22"/>
        </w:rPr>
        <w:t>。</w:t>
      </w:r>
    </w:p>
    <w:p w14:paraId="3711CEFC">
      <w:pPr>
        <w:spacing w:line="440" w:lineRule="exact"/>
        <w:ind w:firstLine="440" w:firstLineChars="200"/>
        <w:rPr>
          <w:rFonts w:eastAsia="仿宋_GB2312"/>
          <w:sz w:val="22"/>
        </w:rPr>
      </w:pPr>
      <w:r>
        <w:rPr>
          <w:rFonts w:eastAsia="仿宋_GB2312"/>
          <w:sz w:val="22"/>
        </w:rPr>
        <w:t>最终以连续完成上述三个动作的时间计算成绩。</w:t>
      </w:r>
    </w:p>
    <w:p w14:paraId="413E68D2">
      <w:pPr>
        <w:spacing w:line="380" w:lineRule="exact"/>
        <w:ind w:firstLine="440" w:firstLineChars="200"/>
        <w:rPr>
          <w:rFonts w:eastAsia="仿宋_GB2312"/>
          <w:sz w:val="22"/>
        </w:rPr>
      </w:pPr>
      <w:r>
        <w:rPr>
          <w:rFonts w:eastAsia="仿宋_GB2312"/>
          <w:sz w:val="22"/>
        </w:rPr>
        <w:drawing>
          <wp:anchor distT="0" distB="0" distL="114300" distR="114300" simplePos="0" relativeHeight="251659264" behindDoc="0" locked="0" layoutInCell="1" allowOverlap="1">
            <wp:simplePos x="0" y="0"/>
            <wp:positionH relativeFrom="column">
              <wp:posOffset>177165</wp:posOffset>
            </wp:positionH>
            <wp:positionV relativeFrom="paragraph">
              <wp:posOffset>128270</wp:posOffset>
            </wp:positionV>
            <wp:extent cx="4657090" cy="2157730"/>
            <wp:effectExtent l="0" t="0" r="0" b="0"/>
            <wp:wrapTopAndBottom/>
            <wp:docPr id="18133729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372926"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657090" cy="2157730"/>
                    </a:xfrm>
                    <a:prstGeom prst="rect">
                      <a:avLst/>
                    </a:prstGeom>
                    <a:noFill/>
                    <a:ln>
                      <a:noFill/>
                    </a:ln>
                  </pic:spPr>
                </pic:pic>
              </a:graphicData>
            </a:graphic>
          </wp:anchor>
        </w:drawing>
      </w:r>
      <w:r>
        <w:rPr>
          <w:rFonts w:eastAsia="仿宋_GB2312"/>
          <w:sz w:val="22"/>
        </w:rPr>
        <w:t>（2）评分标准（单位：秒）</w:t>
      </w:r>
    </w:p>
    <w:tbl>
      <w:tblPr>
        <w:tblStyle w:val="4"/>
        <w:tblW w:w="8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9"/>
        <w:gridCol w:w="1201"/>
        <w:gridCol w:w="1202"/>
        <w:gridCol w:w="1202"/>
        <w:gridCol w:w="1201"/>
        <w:gridCol w:w="1202"/>
        <w:gridCol w:w="1202"/>
      </w:tblGrid>
      <w:tr w14:paraId="5D8E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9" w:type="dxa"/>
            <w:vAlign w:val="center"/>
          </w:tcPr>
          <w:p w14:paraId="124820E0">
            <w:pPr>
              <w:spacing w:line="400" w:lineRule="exact"/>
              <w:jc w:val="center"/>
              <w:rPr>
                <w:rFonts w:eastAsia="仿宋_GB2312"/>
                <w:sz w:val="22"/>
              </w:rPr>
            </w:pPr>
            <w:r>
              <w:rPr>
                <w:rFonts w:eastAsia="仿宋_GB2312"/>
                <w:sz w:val="22"/>
              </w:rPr>
              <w:t>分值</w:t>
            </w:r>
          </w:p>
        </w:tc>
        <w:tc>
          <w:tcPr>
            <w:tcW w:w="1201" w:type="dxa"/>
            <w:vAlign w:val="center"/>
          </w:tcPr>
          <w:p w14:paraId="7421EA05">
            <w:pPr>
              <w:spacing w:line="400" w:lineRule="exact"/>
              <w:jc w:val="center"/>
              <w:rPr>
                <w:rFonts w:eastAsia="仿宋_GB2312"/>
                <w:sz w:val="22"/>
              </w:rPr>
            </w:pPr>
            <w:r>
              <w:rPr>
                <w:rFonts w:eastAsia="仿宋_GB2312"/>
                <w:sz w:val="22"/>
              </w:rPr>
              <w:t>0</w:t>
            </w:r>
          </w:p>
        </w:tc>
        <w:tc>
          <w:tcPr>
            <w:tcW w:w="1202" w:type="dxa"/>
            <w:vAlign w:val="center"/>
          </w:tcPr>
          <w:p w14:paraId="541BA7F1">
            <w:pPr>
              <w:spacing w:line="400" w:lineRule="exact"/>
              <w:jc w:val="center"/>
              <w:rPr>
                <w:rFonts w:eastAsia="仿宋_GB2312"/>
                <w:sz w:val="22"/>
              </w:rPr>
            </w:pPr>
            <w:r>
              <w:rPr>
                <w:rFonts w:eastAsia="仿宋_GB2312"/>
                <w:sz w:val="22"/>
              </w:rPr>
              <w:t>1</w:t>
            </w:r>
          </w:p>
        </w:tc>
        <w:tc>
          <w:tcPr>
            <w:tcW w:w="1202" w:type="dxa"/>
            <w:vAlign w:val="center"/>
          </w:tcPr>
          <w:p w14:paraId="4406B892">
            <w:pPr>
              <w:spacing w:line="400" w:lineRule="exact"/>
              <w:jc w:val="center"/>
              <w:rPr>
                <w:rFonts w:eastAsia="仿宋_GB2312"/>
                <w:sz w:val="22"/>
              </w:rPr>
            </w:pPr>
            <w:r>
              <w:rPr>
                <w:rFonts w:eastAsia="仿宋_GB2312"/>
                <w:sz w:val="22"/>
              </w:rPr>
              <w:t>2</w:t>
            </w:r>
          </w:p>
        </w:tc>
        <w:tc>
          <w:tcPr>
            <w:tcW w:w="1201" w:type="dxa"/>
            <w:vAlign w:val="center"/>
          </w:tcPr>
          <w:p w14:paraId="50E381B8">
            <w:pPr>
              <w:spacing w:line="400" w:lineRule="exact"/>
              <w:jc w:val="center"/>
              <w:rPr>
                <w:rFonts w:eastAsia="仿宋_GB2312"/>
                <w:sz w:val="22"/>
              </w:rPr>
            </w:pPr>
            <w:r>
              <w:rPr>
                <w:rFonts w:eastAsia="仿宋_GB2312"/>
                <w:sz w:val="22"/>
              </w:rPr>
              <w:t>3</w:t>
            </w:r>
          </w:p>
        </w:tc>
        <w:tc>
          <w:tcPr>
            <w:tcW w:w="1202" w:type="dxa"/>
            <w:vAlign w:val="center"/>
          </w:tcPr>
          <w:p w14:paraId="42F45107">
            <w:pPr>
              <w:spacing w:line="400" w:lineRule="exact"/>
              <w:jc w:val="center"/>
              <w:rPr>
                <w:rFonts w:eastAsia="仿宋_GB2312"/>
                <w:sz w:val="22"/>
              </w:rPr>
            </w:pPr>
            <w:r>
              <w:rPr>
                <w:rFonts w:eastAsia="仿宋_GB2312"/>
                <w:sz w:val="22"/>
              </w:rPr>
              <w:t>4</w:t>
            </w:r>
          </w:p>
        </w:tc>
        <w:tc>
          <w:tcPr>
            <w:tcW w:w="1202" w:type="dxa"/>
            <w:vAlign w:val="center"/>
          </w:tcPr>
          <w:p w14:paraId="31D54393">
            <w:pPr>
              <w:spacing w:line="400" w:lineRule="exact"/>
              <w:jc w:val="center"/>
              <w:rPr>
                <w:rFonts w:eastAsia="仿宋_GB2312"/>
                <w:sz w:val="22"/>
              </w:rPr>
            </w:pPr>
            <w:r>
              <w:rPr>
                <w:rFonts w:eastAsia="仿宋_GB2312"/>
                <w:sz w:val="22"/>
              </w:rPr>
              <w:t>5</w:t>
            </w:r>
          </w:p>
        </w:tc>
      </w:tr>
      <w:tr w14:paraId="6D9E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9" w:type="dxa"/>
            <w:vAlign w:val="center"/>
          </w:tcPr>
          <w:p w14:paraId="30F717E4">
            <w:pPr>
              <w:spacing w:line="400" w:lineRule="exact"/>
              <w:jc w:val="center"/>
              <w:rPr>
                <w:rFonts w:eastAsia="仿宋_GB2312"/>
                <w:sz w:val="22"/>
              </w:rPr>
            </w:pPr>
            <w:r>
              <w:rPr>
                <w:rFonts w:eastAsia="仿宋_GB2312"/>
                <w:sz w:val="22"/>
              </w:rPr>
              <w:t>成绩</w:t>
            </w:r>
          </w:p>
        </w:tc>
        <w:tc>
          <w:tcPr>
            <w:tcW w:w="1201" w:type="dxa"/>
            <w:vAlign w:val="center"/>
          </w:tcPr>
          <w:p w14:paraId="125C51BC">
            <w:pPr>
              <w:spacing w:line="300" w:lineRule="exact"/>
              <w:jc w:val="center"/>
              <w:rPr>
                <w:rFonts w:eastAsia="仿宋_GB2312"/>
                <w:sz w:val="22"/>
              </w:rPr>
            </w:pPr>
            <w:r>
              <w:rPr>
                <w:rFonts w:eastAsia="仿宋_GB2312"/>
                <w:sz w:val="22"/>
              </w:rPr>
              <w:t>&gt;15.3</w:t>
            </w:r>
          </w:p>
        </w:tc>
        <w:tc>
          <w:tcPr>
            <w:tcW w:w="1202" w:type="dxa"/>
            <w:vAlign w:val="center"/>
          </w:tcPr>
          <w:p w14:paraId="7AB84CD8">
            <w:pPr>
              <w:spacing w:line="300" w:lineRule="exact"/>
              <w:jc w:val="center"/>
              <w:rPr>
                <w:rFonts w:eastAsia="仿宋_GB2312"/>
                <w:sz w:val="22"/>
              </w:rPr>
            </w:pPr>
            <w:r>
              <w:rPr>
                <w:rFonts w:eastAsia="仿宋_GB2312"/>
                <w:sz w:val="22"/>
              </w:rPr>
              <w:t>[14.</w:t>
            </w:r>
            <w:r>
              <w:rPr>
                <w:rFonts w:hint="eastAsia" w:eastAsia="仿宋_GB2312"/>
                <w:sz w:val="22"/>
              </w:rPr>
              <w:t>9</w:t>
            </w:r>
            <w:r>
              <w:rPr>
                <w:rFonts w:eastAsia="仿宋_GB2312"/>
                <w:sz w:val="22"/>
              </w:rPr>
              <w:t>-</w:t>
            </w:r>
          </w:p>
          <w:p w14:paraId="0B68F97A">
            <w:pPr>
              <w:spacing w:line="300" w:lineRule="exact"/>
              <w:jc w:val="center"/>
              <w:rPr>
                <w:rFonts w:eastAsia="仿宋_GB2312"/>
                <w:sz w:val="22"/>
              </w:rPr>
            </w:pPr>
            <w:r>
              <w:rPr>
                <w:rFonts w:eastAsia="仿宋_GB2312"/>
                <w:sz w:val="22"/>
              </w:rPr>
              <w:t>15.3]</w:t>
            </w:r>
          </w:p>
        </w:tc>
        <w:tc>
          <w:tcPr>
            <w:tcW w:w="1202" w:type="dxa"/>
            <w:vAlign w:val="center"/>
          </w:tcPr>
          <w:p w14:paraId="55376C4D">
            <w:pPr>
              <w:spacing w:line="300" w:lineRule="exact"/>
              <w:jc w:val="center"/>
              <w:rPr>
                <w:rFonts w:eastAsia="仿宋_GB2312"/>
                <w:sz w:val="22"/>
              </w:rPr>
            </w:pPr>
            <w:r>
              <w:rPr>
                <w:rFonts w:eastAsia="仿宋_GB2312"/>
                <w:sz w:val="22"/>
              </w:rPr>
              <w:t>[14.</w:t>
            </w:r>
            <w:r>
              <w:rPr>
                <w:rFonts w:hint="eastAsia" w:eastAsia="仿宋_GB2312"/>
                <w:sz w:val="22"/>
              </w:rPr>
              <w:t>4</w:t>
            </w:r>
            <w:r>
              <w:rPr>
                <w:rFonts w:eastAsia="仿宋_GB2312"/>
                <w:sz w:val="22"/>
              </w:rPr>
              <w:t>-</w:t>
            </w:r>
          </w:p>
          <w:p w14:paraId="4A429B8A">
            <w:pPr>
              <w:spacing w:line="300" w:lineRule="exact"/>
              <w:jc w:val="center"/>
              <w:rPr>
                <w:rFonts w:eastAsia="仿宋_GB2312"/>
                <w:sz w:val="22"/>
              </w:rPr>
            </w:pPr>
            <w:r>
              <w:rPr>
                <w:rFonts w:eastAsia="仿宋_GB2312"/>
                <w:sz w:val="22"/>
              </w:rPr>
              <w:t>14.8]</w:t>
            </w:r>
          </w:p>
        </w:tc>
        <w:tc>
          <w:tcPr>
            <w:tcW w:w="1201" w:type="dxa"/>
            <w:vAlign w:val="center"/>
          </w:tcPr>
          <w:p w14:paraId="7855E79A">
            <w:pPr>
              <w:spacing w:line="300" w:lineRule="exact"/>
              <w:jc w:val="center"/>
              <w:rPr>
                <w:rFonts w:eastAsia="仿宋_GB2312"/>
                <w:sz w:val="22"/>
              </w:rPr>
            </w:pPr>
            <w:r>
              <w:rPr>
                <w:rFonts w:eastAsia="仿宋_GB2312"/>
                <w:sz w:val="22"/>
              </w:rPr>
              <w:t>[13.</w:t>
            </w:r>
            <w:r>
              <w:rPr>
                <w:rFonts w:hint="eastAsia" w:eastAsia="仿宋_GB2312"/>
                <w:sz w:val="22"/>
              </w:rPr>
              <w:t>9</w:t>
            </w:r>
            <w:r>
              <w:rPr>
                <w:rFonts w:eastAsia="仿宋_GB2312"/>
                <w:sz w:val="22"/>
              </w:rPr>
              <w:t>-</w:t>
            </w:r>
          </w:p>
          <w:p w14:paraId="12A3036C">
            <w:pPr>
              <w:spacing w:line="300" w:lineRule="exact"/>
              <w:jc w:val="center"/>
              <w:rPr>
                <w:rFonts w:eastAsia="仿宋_GB2312"/>
                <w:sz w:val="22"/>
              </w:rPr>
            </w:pPr>
            <w:r>
              <w:rPr>
                <w:rFonts w:eastAsia="仿宋_GB2312"/>
                <w:sz w:val="22"/>
              </w:rPr>
              <w:t>14.3]</w:t>
            </w:r>
          </w:p>
        </w:tc>
        <w:tc>
          <w:tcPr>
            <w:tcW w:w="1202" w:type="dxa"/>
            <w:vAlign w:val="center"/>
          </w:tcPr>
          <w:p w14:paraId="12C6FF1C">
            <w:pPr>
              <w:spacing w:line="300" w:lineRule="exact"/>
              <w:jc w:val="center"/>
              <w:rPr>
                <w:rFonts w:eastAsia="仿宋_GB2312"/>
                <w:sz w:val="22"/>
              </w:rPr>
            </w:pPr>
            <w:r>
              <w:rPr>
                <w:rFonts w:eastAsia="仿宋_GB2312"/>
                <w:sz w:val="22"/>
              </w:rPr>
              <w:t>[12.8-</w:t>
            </w:r>
          </w:p>
          <w:p w14:paraId="77358379">
            <w:pPr>
              <w:spacing w:line="300" w:lineRule="exact"/>
              <w:jc w:val="center"/>
              <w:rPr>
                <w:rFonts w:eastAsia="仿宋_GB2312"/>
                <w:sz w:val="22"/>
              </w:rPr>
            </w:pPr>
            <w:r>
              <w:rPr>
                <w:rFonts w:eastAsia="仿宋_GB2312"/>
                <w:sz w:val="22"/>
              </w:rPr>
              <w:t>13.8]</w:t>
            </w:r>
          </w:p>
        </w:tc>
        <w:tc>
          <w:tcPr>
            <w:tcW w:w="1202" w:type="dxa"/>
            <w:vAlign w:val="center"/>
          </w:tcPr>
          <w:p w14:paraId="5B01C2E6">
            <w:pPr>
              <w:spacing w:line="300" w:lineRule="exact"/>
              <w:jc w:val="center"/>
              <w:rPr>
                <w:rFonts w:eastAsia="仿宋_GB2312"/>
                <w:sz w:val="22"/>
              </w:rPr>
            </w:pPr>
            <w:r>
              <w:rPr>
                <w:rFonts w:eastAsia="仿宋_GB2312"/>
                <w:sz w:val="16"/>
              </w:rPr>
              <w:t>＜</w:t>
            </w:r>
            <w:r>
              <w:rPr>
                <w:rFonts w:eastAsia="仿宋_GB2312"/>
                <w:sz w:val="22"/>
              </w:rPr>
              <w:t>12.8</w:t>
            </w:r>
          </w:p>
        </w:tc>
      </w:tr>
    </w:tbl>
    <w:p w14:paraId="023DD8BA">
      <w:pPr>
        <w:spacing w:line="380" w:lineRule="exact"/>
        <w:ind w:firstLine="440" w:firstLineChars="200"/>
        <w:rPr>
          <w:rFonts w:eastAsia="仿宋_GB2312"/>
          <w:bCs/>
          <w:sz w:val="22"/>
        </w:rPr>
      </w:pPr>
      <w:r>
        <w:rPr>
          <w:rFonts w:ascii="黑体" w:hAnsi="黑体" w:eastAsia="黑体"/>
          <w:bCs/>
          <w:sz w:val="22"/>
        </w:rPr>
        <w:t>三、基本技术</w:t>
      </w:r>
      <w:r>
        <w:rPr>
          <w:rFonts w:eastAsia="仿宋_GB2312"/>
          <w:bCs/>
          <w:sz w:val="22"/>
        </w:rPr>
        <w:t>（40分）</w:t>
      </w:r>
    </w:p>
    <w:p w14:paraId="19B005A7">
      <w:pPr>
        <w:spacing w:line="380" w:lineRule="exact"/>
        <w:ind w:firstLine="440" w:firstLineChars="200"/>
        <w:rPr>
          <w:rFonts w:eastAsia="仿宋_GB2312"/>
          <w:b/>
          <w:sz w:val="22"/>
        </w:rPr>
      </w:pPr>
      <w:r>
        <w:rPr>
          <w:rFonts w:eastAsia="仿宋_GB2312"/>
          <w:sz w:val="22"/>
        </w:rPr>
        <w:t>1</w:t>
      </w:r>
      <w:r>
        <w:rPr>
          <w:rFonts w:hint="eastAsia" w:eastAsia="仿宋_GB2312"/>
          <w:sz w:val="22"/>
        </w:rPr>
        <w:t>．</w:t>
      </w:r>
      <w:r>
        <w:rPr>
          <w:rFonts w:eastAsia="仿宋_GB2312"/>
          <w:sz w:val="22"/>
        </w:rPr>
        <w:t>垫防（10分）</w:t>
      </w:r>
    </w:p>
    <w:p w14:paraId="10D5A659">
      <w:pPr>
        <w:spacing w:line="380" w:lineRule="exact"/>
        <w:ind w:firstLine="330" w:firstLineChars="150"/>
        <w:rPr>
          <w:rFonts w:eastAsia="仿宋_GB2312"/>
          <w:sz w:val="22"/>
        </w:rPr>
      </w:pPr>
      <w:r>
        <w:rPr>
          <w:rFonts w:eastAsia="仿宋_GB2312"/>
          <w:sz w:val="22"/>
        </w:rPr>
        <w:t>（1）测试方法：由考务人员距离4-5米打防。</w:t>
      </w:r>
    </w:p>
    <w:p w14:paraId="6F5B642B">
      <w:pPr>
        <w:spacing w:line="380" w:lineRule="exact"/>
        <w:ind w:firstLine="330" w:firstLineChars="150"/>
        <w:rPr>
          <w:rFonts w:eastAsia="仿宋_GB2312"/>
          <w:sz w:val="22"/>
        </w:rPr>
      </w:pPr>
      <w:r>
        <w:rPr>
          <w:rFonts w:eastAsia="仿宋_GB2312"/>
          <w:sz w:val="22"/>
        </w:rPr>
        <w:t>（2）评分要求：</w:t>
      </w:r>
    </w:p>
    <w:p w14:paraId="201EBC89">
      <w:pPr>
        <w:spacing w:after="156" w:afterLines="50" w:line="380" w:lineRule="exact"/>
        <w:ind w:firstLine="440" w:firstLineChars="200"/>
        <w:rPr>
          <w:rFonts w:eastAsia="仿宋_GB2312"/>
          <w:sz w:val="22"/>
        </w:rPr>
      </w:pPr>
      <w:r>
        <w:rPr>
          <w:rFonts w:hint="eastAsia" w:ascii="宋体" w:hAnsi="宋体" w:cs="宋体"/>
          <w:sz w:val="22"/>
        </w:rPr>
        <w:t xml:space="preserve">① </w:t>
      </w:r>
      <w:r>
        <w:rPr>
          <w:rFonts w:eastAsia="仿宋_GB2312"/>
          <w:sz w:val="22"/>
        </w:rPr>
        <w:t>根据连续不落地球次数情况：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304"/>
        <w:gridCol w:w="1304"/>
        <w:gridCol w:w="1304"/>
        <w:gridCol w:w="1304"/>
        <w:gridCol w:w="1304"/>
      </w:tblGrid>
      <w:tr w14:paraId="4F826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633916F">
            <w:pPr>
              <w:spacing w:line="400" w:lineRule="exact"/>
              <w:jc w:val="center"/>
              <w:rPr>
                <w:rFonts w:eastAsia="仿宋_GB2312"/>
                <w:sz w:val="22"/>
              </w:rPr>
            </w:pPr>
            <w:r>
              <w:rPr>
                <w:rFonts w:eastAsia="仿宋_GB2312"/>
                <w:sz w:val="22"/>
              </w:rPr>
              <w:t>分值</w:t>
            </w:r>
          </w:p>
        </w:tc>
        <w:tc>
          <w:tcPr>
            <w:tcW w:w="1304" w:type="dxa"/>
            <w:vAlign w:val="center"/>
          </w:tcPr>
          <w:p w14:paraId="135F3BF9">
            <w:pPr>
              <w:spacing w:line="400" w:lineRule="exact"/>
              <w:jc w:val="center"/>
              <w:rPr>
                <w:rFonts w:eastAsia="仿宋_GB2312"/>
                <w:sz w:val="22"/>
              </w:rPr>
            </w:pPr>
            <w:r>
              <w:rPr>
                <w:rFonts w:eastAsia="仿宋_GB2312"/>
                <w:sz w:val="22"/>
              </w:rPr>
              <w:t>1</w:t>
            </w:r>
          </w:p>
        </w:tc>
        <w:tc>
          <w:tcPr>
            <w:tcW w:w="1304" w:type="dxa"/>
            <w:vAlign w:val="center"/>
          </w:tcPr>
          <w:p w14:paraId="478C8178">
            <w:pPr>
              <w:spacing w:line="400" w:lineRule="exact"/>
              <w:jc w:val="center"/>
              <w:rPr>
                <w:rFonts w:eastAsia="仿宋_GB2312"/>
                <w:sz w:val="22"/>
              </w:rPr>
            </w:pPr>
            <w:r>
              <w:rPr>
                <w:rFonts w:eastAsia="仿宋_GB2312"/>
                <w:sz w:val="22"/>
              </w:rPr>
              <w:t>2</w:t>
            </w:r>
          </w:p>
        </w:tc>
        <w:tc>
          <w:tcPr>
            <w:tcW w:w="1304" w:type="dxa"/>
            <w:vAlign w:val="center"/>
          </w:tcPr>
          <w:p w14:paraId="744FB367">
            <w:pPr>
              <w:spacing w:line="400" w:lineRule="exact"/>
              <w:jc w:val="center"/>
              <w:rPr>
                <w:rFonts w:eastAsia="仿宋_GB2312"/>
                <w:sz w:val="22"/>
              </w:rPr>
            </w:pPr>
            <w:r>
              <w:rPr>
                <w:rFonts w:eastAsia="仿宋_GB2312"/>
                <w:sz w:val="22"/>
              </w:rPr>
              <w:t>3</w:t>
            </w:r>
          </w:p>
        </w:tc>
        <w:tc>
          <w:tcPr>
            <w:tcW w:w="1304" w:type="dxa"/>
            <w:vAlign w:val="center"/>
          </w:tcPr>
          <w:p w14:paraId="30A27C51">
            <w:pPr>
              <w:spacing w:line="400" w:lineRule="exact"/>
              <w:jc w:val="center"/>
              <w:rPr>
                <w:rFonts w:eastAsia="仿宋_GB2312"/>
                <w:sz w:val="22"/>
              </w:rPr>
            </w:pPr>
            <w:r>
              <w:rPr>
                <w:rFonts w:eastAsia="仿宋_GB2312"/>
                <w:sz w:val="22"/>
              </w:rPr>
              <w:t>4</w:t>
            </w:r>
          </w:p>
        </w:tc>
        <w:tc>
          <w:tcPr>
            <w:tcW w:w="1304" w:type="dxa"/>
            <w:vAlign w:val="center"/>
          </w:tcPr>
          <w:p w14:paraId="6487F9AE">
            <w:pPr>
              <w:spacing w:line="400" w:lineRule="exact"/>
              <w:jc w:val="center"/>
              <w:rPr>
                <w:rFonts w:eastAsia="仿宋_GB2312"/>
                <w:sz w:val="22"/>
              </w:rPr>
            </w:pPr>
            <w:r>
              <w:rPr>
                <w:rFonts w:eastAsia="仿宋_GB2312"/>
                <w:sz w:val="22"/>
              </w:rPr>
              <w:t>5</w:t>
            </w:r>
          </w:p>
        </w:tc>
      </w:tr>
      <w:tr w14:paraId="1893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5800FE01">
            <w:pPr>
              <w:spacing w:line="400" w:lineRule="exact"/>
              <w:jc w:val="center"/>
              <w:rPr>
                <w:rFonts w:eastAsia="仿宋_GB2312"/>
                <w:sz w:val="22"/>
              </w:rPr>
            </w:pPr>
            <w:r>
              <w:rPr>
                <w:rFonts w:eastAsia="仿宋_GB2312"/>
                <w:sz w:val="22"/>
              </w:rPr>
              <w:t>球连续不落地次数</w:t>
            </w:r>
          </w:p>
        </w:tc>
        <w:tc>
          <w:tcPr>
            <w:tcW w:w="1304" w:type="dxa"/>
            <w:vAlign w:val="center"/>
          </w:tcPr>
          <w:p w14:paraId="391D5FC1">
            <w:pPr>
              <w:spacing w:line="400" w:lineRule="exact"/>
              <w:jc w:val="center"/>
              <w:rPr>
                <w:rFonts w:eastAsia="仿宋_GB2312"/>
                <w:sz w:val="22"/>
              </w:rPr>
            </w:pPr>
            <w:r>
              <w:rPr>
                <w:rFonts w:eastAsia="仿宋_GB2312"/>
                <w:sz w:val="22"/>
              </w:rPr>
              <w:t>3</w:t>
            </w:r>
          </w:p>
        </w:tc>
        <w:tc>
          <w:tcPr>
            <w:tcW w:w="1304" w:type="dxa"/>
            <w:vAlign w:val="center"/>
          </w:tcPr>
          <w:p w14:paraId="36EF3E77">
            <w:pPr>
              <w:spacing w:line="400" w:lineRule="exact"/>
              <w:jc w:val="center"/>
              <w:rPr>
                <w:rFonts w:eastAsia="仿宋_GB2312"/>
                <w:sz w:val="22"/>
              </w:rPr>
            </w:pPr>
            <w:r>
              <w:rPr>
                <w:rFonts w:eastAsia="仿宋_GB2312"/>
                <w:sz w:val="22"/>
              </w:rPr>
              <w:t>4</w:t>
            </w:r>
          </w:p>
        </w:tc>
        <w:tc>
          <w:tcPr>
            <w:tcW w:w="1304" w:type="dxa"/>
            <w:vAlign w:val="center"/>
          </w:tcPr>
          <w:p w14:paraId="133C1C6C">
            <w:pPr>
              <w:spacing w:line="400" w:lineRule="exact"/>
              <w:jc w:val="center"/>
              <w:rPr>
                <w:rFonts w:eastAsia="仿宋_GB2312"/>
                <w:sz w:val="22"/>
              </w:rPr>
            </w:pPr>
            <w:r>
              <w:rPr>
                <w:rFonts w:eastAsia="仿宋_GB2312"/>
                <w:sz w:val="22"/>
              </w:rPr>
              <w:t>5</w:t>
            </w:r>
          </w:p>
        </w:tc>
        <w:tc>
          <w:tcPr>
            <w:tcW w:w="1304" w:type="dxa"/>
            <w:vAlign w:val="center"/>
          </w:tcPr>
          <w:p w14:paraId="041B0FC3">
            <w:pPr>
              <w:spacing w:line="400" w:lineRule="exact"/>
              <w:jc w:val="center"/>
              <w:rPr>
                <w:rFonts w:eastAsia="仿宋_GB2312"/>
                <w:sz w:val="22"/>
              </w:rPr>
            </w:pPr>
            <w:r>
              <w:rPr>
                <w:rFonts w:eastAsia="仿宋_GB2312"/>
                <w:sz w:val="22"/>
              </w:rPr>
              <w:t>6</w:t>
            </w:r>
          </w:p>
        </w:tc>
        <w:tc>
          <w:tcPr>
            <w:tcW w:w="1304" w:type="dxa"/>
            <w:vAlign w:val="center"/>
          </w:tcPr>
          <w:p w14:paraId="1D386BFB">
            <w:pPr>
              <w:spacing w:line="400" w:lineRule="exact"/>
              <w:jc w:val="center"/>
              <w:rPr>
                <w:rFonts w:eastAsia="仿宋_GB2312"/>
                <w:sz w:val="22"/>
              </w:rPr>
            </w:pPr>
            <w:r>
              <w:rPr>
                <w:rFonts w:eastAsia="仿宋_GB2312"/>
                <w:sz w:val="22"/>
              </w:rPr>
              <w:t>7</w:t>
            </w:r>
          </w:p>
        </w:tc>
      </w:tr>
    </w:tbl>
    <w:p w14:paraId="646117FE">
      <w:pPr>
        <w:spacing w:line="380" w:lineRule="exact"/>
        <w:ind w:firstLine="440" w:firstLineChars="200"/>
        <w:rPr>
          <w:rFonts w:eastAsia="仿宋_GB2312"/>
          <w:sz w:val="22"/>
        </w:rPr>
      </w:pPr>
      <w:r>
        <w:rPr>
          <w:rFonts w:hint="eastAsia" w:ascii="宋体" w:hAnsi="宋体" w:cs="宋体"/>
          <w:sz w:val="22"/>
        </w:rPr>
        <w:t xml:space="preserve">② </w:t>
      </w:r>
      <w:r>
        <w:rPr>
          <w:rFonts w:eastAsia="仿宋_GB2312"/>
          <w:sz w:val="22"/>
        </w:rPr>
        <w:t>根据考生的动作协调性和对球的掌控及手法的运用，防守起球的效果，调整球是否到位情况：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53D3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7BE25272">
            <w:pPr>
              <w:spacing w:line="400" w:lineRule="exact"/>
              <w:jc w:val="center"/>
              <w:rPr>
                <w:rFonts w:eastAsia="仿宋_GB2312"/>
              </w:rPr>
            </w:pPr>
            <w:r>
              <w:rPr>
                <w:rFonts w:eastAsia="仿宋_GB2312"/>
              </w:rPr>
              <w:t>分值</w:t>
            </w:r>
          </w:p>
        </w:tc>
        <w:tc>
          <w:tcPr>
            <w:tcW w:w="2155" w:type="dxa"/>
            <w:vAlign w:val="center"/>
          </w:tcPr>
          <w:p w14:paraId="3481E430">
            <w:pPr>
              <w:spacing w:line="400" w:lineRule="exact"/>
              <w:jc w:val="center"/>
              <w:rPr>
                <w:rFonts w:eastAsia="仿宋_GB2312"/>
              </w:rPr>
            </w:pPr>
            <w:r>
              <w:rPr>
                <w:rFonts w:eastAsia="仿宋_GB2312"/>
              </w:rPr>
              <w:t>1</w:t>
            </w:r>
          </w:p>
        </w:tc>
        <w:tc>
          <w:tcPr>
            <w:tcW w:w="2155" w:type="dxa"/>
            <w:vAlign w:val="center"/>
          </w:tcPr>
          <w:p w14:paraId="761BDA2E">
            <w:pPr>
              <w:spacing w:line="400" w:lineRule="exact"/>
              <w:jc w:val="center"/>
              <w:rPr>
                <w:rFonts w:eastAsia="仿宋_GB2312"/>
              </w:rPr>
            </w:pPr>
            <w:r>
              <w:rPr>
                <w:rFonts w:eastAsia="仿宋_GB2312"/>
              </w:rPr>
              <w:t>2-3</w:t>
            </w:r>
          </w:p>
        </w:tc>
        <w:tc>
          <w:tcPr>
            <w:tcW w:w="2155" w:type="dxa"/>
            <w:vAlign w:val="center"/>
          </w:tcPr>
          <w:p w14:paraId="258E0143">
            <w:pPr>
              <w:spacing w:line="400" w:lineRule="exact"/>
              <w:jc w:val="center"/>
              <w:rPr>
                <w:rFonts w:eastAsia="仿宋_GB2312"/>
              </w:rPr>
            </w:pPr>
            <w:r>
              <w:rPr>
                <w:rFonts w:eastAsia="仿宋_GB2312"/>
              </w:rPr>
              <w:t>4-5</w:t>
            </w:r>
          </w:p>
        </w:tc>
      </w:tr>
      <w:tr w14:paraId="4742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666D81F0">
            <w:pPr>
              <w:spacing w:line="400" w:lineRule="exact"/>
              <w:jc w:val="center"/>
              <w:rPr>
                <w:rFonts w:eastAsia="仿宋_GB2312"/>
              </w:rPr>
            </w:pPr>
            <w:r>
              <w:rPr>
                <w:rFonts w:eastAsia="仿宋_GB2312"/>
              </w:rPr>
              <w:t>完成情况</w:t>
            </w:r>
          </w:p>
        </w:tc>
        <w:tc>
          <w:tcPr>
            <w:tcW w:w="2155" w:type="dxa"/>
            <w:vAlign w:val="center"/>
          </w:tcPr>
          <w:p w14:paraId="121EC75B">
            <w:pPr>
              <w:spacing w:line="400" w:lineRule="exact"/>
              <w:jc w:val="center"/>
              <w:rPr>
                <w:rFonts w:eastAsia="仿宋_GB2312"/>
              </w:rPr>
            </w:pPr>
            <w:r>
              <w:rPr>
                <w:rFonts w:eastAsia="仿宋_GB2312"/>
              </w:rPr>
              <w:t>一般</w:t>
            </w:r>
          </w:p>
        </w:tc>
        <w:tc>
          <w:tcPr>
            <w:tcW w:w="2155" w:type="dxa"/>
            <w:vAlign w:val="center"/>
          </w:tcPr>
          <w:p w14:paraId="41D2A881">
            <w:pPr>
              <w:spacing w:line="400" w:lineRule="exact"/>
              <w:jc w:val="center"/>
              <w:rPr>
                <w:rFonts w:eastAsia="仿宋_GB2312"/>
              </w:rPr>
            </w:pPr>
            <w:r>
              <w:rPr>
                <w:rFonts w:eastAsia="仿宋_GB2312"/>
              </w:rPr>
              <w:t>良好</w:t>
            </w:r>
          </w:p>
        </w:tc>
        <w:tc>
          <w:tcPr>
            <w:tcW w:w="2155" w:type="dxa"/>
            <w:vAlign w:val="center"/>
          </w:tcPr>
          <w:p w14:paraId="49972A6A">
            <w:pPr>
              <w:spacing w:line="400" w:lineRule="exact"/>
              <w:jc w:val="center"/>
              <w:rPr>
                <w:rFonts w:eastAsia="仿宋_GB2312"/>
              </w:rPr>
            </w:pPr>
            <w:r>
              <w:rPr>
                <w:rFonts w:eastAsia="仿宋_GB2312"/>
              </w:rPr>
              <w:t>优秀</w:t>
            </w:r>
          </w:p>
        </w:tc>
      </w:tr>
    </w:tbl>
    <w:p w14:paraId="70218E21">
      <w:pPr>
        <w:spacing w:line="380" w:lineRule="atLeast"/>
        <w:ind w:firstLine="440" w:firstLineChars="200"/>
        <w:rPr>
          <w:rFonts w:eastAsia="仿宋_GB2312"/>
          <w:sz w:val="22"/>
        </w:rPr>
      </w:pPr>
      <w:r>
        <w:rPr>
          <w:rFonts w:eastAsia="仿宋_GB2312"/>
          <w:sz w:val="22"/>
        </w:rPr>
        <w:t>2</w:t>
      </w:r>
      <w:r>
        <w:rPr>
          <w:rFonts w:hint="eastAsia" w:eastAsia="仿宋_GB2312"/>
          <w:sz w:val="22"/>
        </w:rPr>
        <w:t>．</w:t>
      </w:r>
      <w:r>
        <w:rPr>
          <w:rFonts w:eastAsia="仿宋_GB2312"/>
          <w:sz w:val="22"/>
        </w:rPr>
        <w:t>接发球（10分）</w:t>
      </w:r>
    </w:p>
    <w:p w14:paraId="52568BDC">
      <w:pPr>
        <w:spacing w:line="380" w:lineRule="atLeast"/>
        <w:ind w:firstLine="330" w:firstLineChars="150"/>
        <w:rPr>
          <w:rFonts w:eastAsia="仿宋_GB2312"/>
          <w:sz w:val="22"/>
        </w:rPr>
      </w:pPr>
      <w:r>
        <w:rPr>
          <w:rFonts w:eastAsia="仿宋_GB2312"/>
          <w:sz w:val="22"/>
        </w:rPr>
        <w:t>（1）测试方法：考生接考务人员由</w:t>
      </w:r>
      <w:r>
        <w:rPr>
          <w:rFonts w:hint="eastAsia" w:eastAsia="仿宋_GB2312"/>
          <w:sz w:val="22"/>
        </w:rPr>
        <w:t>球网</w:t>
      </w:r>
      <w:r>
        <w:rPr>
          <w:rFonts w:eastAsia="仿宋_GB2312"/>
          <w:sz w:val="22"/>
        </w:rPr>
        <w:t>对面发球区发出的5次发球，一个球1分。</w:t>
      </w:r>
    </w:p>
    <w:p w14:paraId="5D406B22">
      <w:pPr>
        <w:spacing w:line="380" w:lineRule="atLeast"/>
        <w:ind w:firstLine="330" w:firstLineChars="150"/>
        <w:rPr>
          <w:rFonts w:eastAsia="仿宋_GB2312"/>
          <w:sz w:val="22"/>
        </w:rPr>
      </w:pPr>
      <w:r>
        <w:rPr>
          <w:rFonts w:eastAsia="仿宋_GB2312"/>
          <w:sz w:val="22"/>
        </w:rPr>
        <w:t>（2）评分方法和技评要求：要求考生能灵活快速的移动步伐，合理运用垫球技术，并能够将准确的球垫击到规定的区域。</w:t>
      </w:r>
    </w:p>
    <w:p w14:paraId="3A42867E">
      <w:pPr>
        <w:spacing w:line="380" w:lineRule="atLeast"/>
        <w:ind w:firstLine="330" w:firstLineChars="150"/>
        <w:rPr>
          <w:rFonts w:eastAsia="仿宋_GB2312"/>
          <w:sz w:val="22"/>
        </w:rPr>
      </w:pPr>
      <w:r>
        <w:rPr>
          <w:rFonts w:eastAsia="仿宋_GB2312"/>
          <w:sz w:val="22"/>
        </w:rPr>
        <w:t>（3）评分标准（1）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304"/>
        <w:gridCol w:w="1304"/>
        <w:gridCol w:w="1304"/>
        <w:gridCol w:w="1304"/>
        <w:gridCol w:w="1304"/>
      </w:tblGrid>
      <w:tr w14:paraId="1268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52E6EC9">
            <w:pPr>
              <w:spacing w:line="400" w:lineRule="exact"/>
              <w:jc w:val="center"/>
              <w:rPr>
                <w:rFonts w:eastAsia="仿宋_GB2312"/>
                <w:sz w:val="22"/>
              </w:rPr>
            </w:pPr>
            <w:r>
              <w:rPr>
                <w:rFonts w:eastAsia="仿宋_GB2312"/>
                <w:sz w:val="22"/>
              </w:rPr>
              <w:t>分值</w:t>
            </w:r>
          </w:p>
        </w:tc>
        <w:tc>
          <w:tcPr>
            <w:tcW w:w="1304" w:type="dxa"/>
            <w:vAlign w:val="center"/>
          </w:tcPr>
          <w:p w14:paraId="015CD4CA">
            <w:pPr>
              <w:spacing w:line="400" w:lineRule="exact"/>
              <w:jc w:val="center"/>
              <w:rPr>
                <w:rFonts w:eastAsia="仿宋_GB2312"/>
                <w:sz w:val="22"/>
              </w:rPr>
            </w:pPr>
            <w:r>
              <w:rPr>
                <w:rFonts w:eastAsia="仿宋_GB2312"/>
                <w:sz w:val="22"/>
              </w:rPr>
              <w:t>1</w:t>
            </w:r>
          </w:p>
        </w:tc>
        <w:tc>
          <w:tcPr>
            <w:tcW w:w="1304" w:type="dxa"/>
            <w:vAlign w:val="center"/>
          </w:tcPr>
          <w:p w14:paraId="615BEC99">
            <w:pPr>
              <w:spacing w:line="400" w:lineRule="exact"/>
              <w:jc w:val="center"/>
              <w:rPr>
                <w:rFonts w:eastAsia="仿宋_GB2312"/>
                <w:sz w:val="22"/>
              </w:rPr>
            </w:pPr>
            <w:r>
              <w:rPr>
                <w:rFonts w:eastAsia="仿宋_GB2312"/>
                <w:sz w:val="22"/>
              </w:rPr>
              <w:t>2</w:t>
            </w:r>
          </w:p>
        </w:tc>
        <w:tc>
          <w:tcPr>
            <w:tcW w:w="1304" w:type="dxa"/>
            <w:vAlign w:val="center"/>
          </w:tcPr>
          <w:p w14:paraId="1E9091A9">
            <w:pPr>
              <w:spacing w:line="400" w:lineRule="exact"/>
              <w:jc w:val="center"/>
              <w:rPr>
                <w:rFonts w:eastAsia="仿宋_GB2312"/>
                <w:sz w:val="22"/>
              </w:rPr>
            </w:pPr>
            <w:r>
              <w:rPr>
                <w:rFonts w:eastAsia="仿宋_GB2312"/>
                <w:sz w:val="22"/>
              </w:rPr>
              <w:t>3</w:t>
            </w:r>
          </w:p>
        </w:tc>
        <w:tc>
          <w:tcPr>
            <w:tcW w:w="1304" w:type="dxa"/>
            <w:vAlign w:val="center"/>
          </w:tcPr>
          <w:p w14:paraId="2B30CACD">
            <w:pPr>
              <w:spacing w:line="400" w:lineRule="exact"/>
              <w:jc w:val="center"/>
              <w:rPr>
                <w:rFonts w:eastAsia="仿宋_GB2312"/>
                <w:sz w:val="22"/>
              </w:rPr>
            </w:pPr>
            <w:r>
              <w:rPr>
                <w:rFonts w:eastAsia="仿宋_GB2312"/>
                <w:sz w:val="22"/>
              </w:rPr>
              <w:t>4</w:t>
            </w:r>
          </w:p>
        </w:tc>
        <w:tc>
          <w:tcPr>
            <w:tcW w:w="1304" w:type="dxa"/>
            <w:vAlign w:val="center"/>
          </w:tcPr>
          <w:p w14:paraId="09E0DC1D">
            <w:pPr>
              <w:spacing w:line="400" w:lineRule="exact"/>
              <w:jc w:val="center"/>
              <w:rPr>
                <w:rFonts w:eastAsia="仿宋_GB2312"/>
                <w:sz w:val="22"/>
              </w:rPr>
            </w:pPr>
            <w:r>
              <w:rPr>
                <w:rFonts w:eastAsia="仿宋_GB2312"/>
                <w:sz w:val="22"/>
              </w:rPr>
              <w:t>5</w:t>
            </w:r>
          </w:p>
        </w:tc>
      </w:tr>
      <w:tr w14:paraId="5541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60ABD500">
            <w:pPr>
              <w:spacing w:line="400" w:lineRule="exact"/>
              <w:jc w:val="center"/>
              <w:rPr>
                <w:rFonts w:eastAsia="仿宋_GB2312"/>
                <w:sz w:val="22"/>
              </w:rPr>
            </w:pPr>
            <w:r>
              <w:rPr>
                <w:rFonts w:eastAsia="仿宋_GB2312"/>
              </w:rPr>
              <w:t>球到位次数</w:t>
            </w:r>
          </w:p>
        </w:tc>
        <w:tc>
          <w:tcPr>
            <w:tcW w:w="1304" w:type="dxa"/>
            <w:vAlign w:val="center"/>
          </w:tcPr>
          <w:p w14:paraId="3B174FAB">
            <w:pPr>
              <w:spacing w:line="400" w:lineRule="exact"/>
              <w:jc w:val="center"/>
              <w:rPr>
                <w:rFonts w:eastAsia="仿宋_GB2312"/>
                <w:sz w:val="22"/>
              </w:rPr>
            </w:pPr>
            <w:r>
              <w:rPr>
                <w:rFonts w:eastAsia="仿宋_GB2312"/>
                <w:sz w:val="22"/>
              </w:rPr>
              <w:t>1</w:t>
            </w:r>
          </w:p>
        </w:tc>
        <w:tc>
          <w:tcPr>
            <w:tcW w:w="1304" w:type="dxa"/>
            <w:vAlign w:val="center"/>
          </w:tcPr>
          <w:p w14:paraId="085837D4">
            <w:pPr>
              <w:spacing w:line="400" w:lineRule="exact"/>
              <w:jc w:val="center"/>
              <w:rPr>
                <w:rFonts w:eastAsia="仿宋_GB2312"/>
                <w:sz w:val="22"/>
              </w:rPr>
            </w:pPr>
            <w:r>
              <w:rPr>
                <w:rFonts w:eastAsia="仿宋_GB2312"/>
                <w:sz w:val="22"/>
              </w:rPr>
              <w:t>2</w:t>
            </w:r>
          </w:p>
        </w:tc>
        <w:tc>
          <w:tcPr>
            <w:tcW w:w="1304" w:type="dxa"/>
            <w:vAlign w:val="center"/>
          </w:tcPr>
          <w:p w14:paraId="3B62784A">
            <w:pPr>
              <w:spacing w:line="400" w:lineRule="exact"/>
              <w:jc w:val="center"/>
              <w:rPr>
                <w:rFonts w:eastAsia="仿宋_GB2312"/>
                <w:sz w:val="22"/>
              </w:rPr>
            </w:pPr>
            <w:r>
              <w:rPr>
                <w:rFonts w:eastAsia="仿宋_GB2312"/>
                <w:sz w:val="22"/>
              </w:rPr>
              <w:t>3</w:t>
            </w:r>
          </w:p>
        </w:tc>
        <w:tc>
          <w:tcPr>
            <w:tcW w:w="1304" w:type="dxa"/>
            <w:vAlign w:val="center"/>
          </w:tcPr>
          <w:p w14:paraId="4BAD722B">
            <w:pPr>
              <w:spacing w:line="400" w:lineRule="exact"/>
              <w:jc w:val="center"/>
              <w:rPr>
                <w:rFonts w:eastAsia="仿宋_GB2312"/>
                <w:sz w:val="22"/>
              </w:rPr>
            </w:pPr>
            <w:r>
              <w:rPr>
                <w:rFonts w:eastAsia="仿宋_GB2312"/>
                <w:sz w:val="22"/>
              </w:rPr>
              <w:t>4</w:t>
            </w:r>
          </w:p>
        </w:tc>
        <w:tc>
          <w:tcPr>
            <w:tcW w:w="1304" w:type="dxa"/>
            <w:vAlign w:val="center"/>
          </w:tcPr>
          <w:p w14:paraId="5801B9CE">
            <w:pPr>
              <w:spacing w:line="400" w:lineRule="exact"/>
              <w:jc w:val="center"/>
              <w:rPr>
                <w:rFonts w:eastAsia="仿宋_GB2312"/>
                <w:sz w:val="22"/>
              </w:rPr>
            </w:pPr>
            <w:r>
              <w:rPr>
                <w:rFonts w:eastAsia="仿宋_GB2312"/>
                <w:sz w:val="22"/>
              </w:rPr>
              <w:t>5</w:t>
            </w:r>
          </w:p>
        </w:tc>
      </w:tr>
    </w:tbl>
    <w:p w14:paraId="5F22222E">
      <w:pPr>
        <w:spacing w:line="380" w:lineRule="exact"/>
        <w:ind w:firstLine="330" w:firstLineChars="150"/>
        <w:rPr>
          <w:rFonts w:eastAsia="仿宋_GB2312"/>
          <w:sz w:val="22"/>
        </w:rPr>
      </w:pPr>
      <w:r>
        <w:rPr>
          <w:rFonts w:hint="eastAsia" w:eastAsia="仿宋_GB2312"/>
          <w:sz w:val="22"/>
        </w:rPr>
        <w:t>（4）</w:t>
      </w:r>
      <w:r>
        <w:rPr>
          <w:rFonts w:eastAsia="仿宋_GB2312"/>
          <w:sz w:val="22"/>
        </w:rPr>
        <w:t>评分标准（2）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3BA0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3B8622AA">
            <w:pPr>
              <w:spacing w:line="400" w:lineRule="exact"/>
              <w:jc w:val="center"/>
              <w:rPr>
                <w:rFonts w:eastAsia="仿宋_GB2312"/>
              </w:rPr>
            </w:pPr>
            <w:r>
              <w:rPr>
                <w:rFonts w:eastAsia="仿宋_GB2312"/>
              </w:rPr>
              <w:t>分值</w:t>
            </w:r>
          </w:p>
        </w:tc>
        <w:tc>
          <w:tcPr>
            <w:tcW w:w="2155" w:type="dxa"/>
            <w:vAlign w:val="center"/>
          </w:tcPr>
          <w:p w14:paraId="23ECB970">
            <w:pPr>
              <w:spacing w:line="400" w:lineRule="exact"/>
              <w:jc w:val="center"/>
              <w:rPr>
                <w:rFonts w:eastAsia="仿宋_GB2312"/>
              </w:rPr>
            </w:pPr>
            <w:r>
              <w:rPr>
                <w:rFonts w:eastAsia="仿宋_GB2312"/>
              </w:rPr>
              <w:t>1</w:t>
            </w:r>
          </w:p>
        </w:tc>
        <w:tc>
          <w:tcPr>
            <w:tcW w:w="2155" w:type="dxa"/>
            <w:vAlign w:val="center"/>
          </w:tcPr>
          <w:p w14:paraId="4B92C3D2">
            <w:pPr>
              <w:spacing w:line="400" w:lineRule="exact"/>
              <w:jc w:val="center"/>
              <w:rPr>
                <w:rFonts w:eastAsia="仿宋_GB2312"/>
              </w:rPr>
            </w:pPr>
            <w:r>
              <w:rPr>
                <w:rFonts w:eastAsia="仿宋_GB2312"/>
              </w:rPr>
              <w:t>2-3</w:t>
            </w:r>
          </w:p>
        </w:tc>
        <w:tc>
          <w:tcPr>
            <w:tcW w:w="2155" w:type="dxa"/>
            <w:vAlign w:val="center"/>
          </w:tcPr>
          <w:p w14:paraId="586F29BA">
            <w:pPr>
              <w:spacing w:line="400" w:lineRule="exact"/>
              <w:jc w:val="center"/>
              <w:rPr>
                <w:rFonts w:eastAsia="仿宋_GB2312"/>
              </w:rPr>
            </w:pPr>
            <w:r>
              <w:rPr>
                <w:rFonts w:eastAsia="仿宋_GB2312"/>
              </w:rPr>
              <w:t>4-5</w:t>
            </w:r>
          </w:p>
        </w:tc>
      </w:tr>
      <w:tr w14:paraId="22E6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1D4B83E9">
            <w:pPr>
              <w:spacing w:line="400" w:lineRule="exact"/>
              <w:jc w:val="center"/>
              <w:rPr>
                <w:rFonts w:eastAsia="仿宋_GB2312"/>
              </w:rPr>
            </w:pPr>
            <w:r>
              <w:rPr>
                <w:rFonts w:eastAsia="仿宋_GB2312"/>
              </w:rPr>
              <w:t>完成情况</w:t>
            </w:r>
          </w:p>
        </w:tc>
        <w:tc>
          <w:tcPr>
            <w:tcW w:w="2155" w:type="dxa"/>
            <w:vAlign w:val="center"/>
          </w:tcPr>
          <w:p w14:paraId="751052DD">
            <w:pPr>
              <w:spacing w:line="400" w:lineRule="exact"/>
              <w:jc w:val="center"/>
              <w:rPr>
                <w:rFonts w:eastAsia="仿宋_GB2312"/>
              </w:rPr>
            </w:pPr>
            <w:r>
              <w:rPr>
                <w:rFonts w:eastAsia="仿宋_GB2312"/>
              </w:rPr>
              <w:t>一般</w:t>
            </w:r>
          </w:p>
        </w:tc>
        <w:tc>
          <w:tcPr>
            <w:tcW w:w="2155" w:type="dxa"/>
            <w:vAlign w:val="center"/>
          </w:tcPr>
          <w:p w14:paraId="0E47E498">
            <w:pPr>
              <w:spacing w:line="400" w:lineRule="exact"/>
              <w:jc w:val="center"/>
              <w:rPr>
                <w:rFonts w:eastAsia="仿宋_GB2312"/>
              </w:rPr>
            </w:pPr>
            <w:r>
              <w:rPr>
                <w:rFonts w:eastAsia="仿宋_GB2312"/>
              </w:rPr>
              <w:t>良好</w:t>
            </w:r>
          </w:p>
        </w:tc>
        <w:tc>
          <w:tcPr>
            <w:tcW w:w="2155" w:type="dxa"/>
            <w:vAlign w:val="center"/>
          </w:tcPr>
          <w:p w14:paraId="77195BE1">
            <w:pPr>
              <w:spacing w:line="400" w:lineRule="exact"/>
              <w:jc w:val="center"/>
              <w:rPr>
                <w:rFonts w:eastAsia="仿宋_GB2312"/>
              </w:rPr>
            </w:pPr>
            <w:r>
              <w:rPr>
                <w:rFonts w:eastAsia="仿宋_GB2312"/>
              </w:rPr>
              <w:t>优秀</w:t>
            </w:r>
          </w:p>
        </w:tc>
      </w:tr>
    </w:tbl>
    <w:p w14:paraId="09038D8B">
      <w:pPr>
        <w:spacing w:line="380" w:lineRule="exact"/>
        <w:ind w:firstLine="440" w:firstLineChars="200"/>
        <w:rPr>
          <w:rFonts w:eastAsia="仿宋_GB2312"/>
          <w:sz w:val="22"/>
        </w:rPr>
      </w:pPr>
      <w:r>
        <w:rPr>
          <w:rFonts w:eastAsia="仿宋_GB2312"/>
          <w:sz w:val="22"/>
        </w:rPr>
        <w:t>3</w:t>
      </w:r>
      <w:r>
        <w:rPr>
          <w:rFonts w:hint="eastAsia" w:eastAsia="仿宋_GB2312"/>
          <w:sz w:val="22"/>
        </w:rPr>
        <w:t>．</w:t>
      </w:r>
      <w:r>
        <w:rPr>
          <w:rFonts w:eastAsia="仿宋_GB2312"/>
          <w:sz w:val="22"/>
        </w:rPr>
        <w:t>扣球（10分）</w:t>
      </w:r>
    </w:p>
    <w:p w14:paraId="6859B881">
      <w:pPr>
        <w:spacing w:line="380" w:lineRule="exact"/>
        <w:ind w:firstLine="330" w:firstLineChars="150"/>
        <w:rPr>
          <w:rFonts w:eastAsia="仿宋_GB2312"/>
          <w:sz w:val="22"/>
        </w:rPr>
      </w:pPr>
      <w:r>
        <w:rPr>
          <w:rFonts w:eastAsia="仿宋_GB2312"/>
          <w:sz w:val="22"/>
        </w:rPr>
        <w:t>（1）测试方法：由考务人员在网前抛球，考生自己扣球5次。</w:t>
      </w:r>
    </w:p>
    <w:p w14:paraId="550810BE">
      <w:pPr>
        <w:spacing w:line="380" w:lineRule="exact"/>
        <w:ind w:firstLine="330" w:firstLineChars="150"/>
        <w:rPr>
          <w:rFonts w:eastAsia="仿宋_GB2312"/>
          <w:sz w:val="22"/>
        </w:rPr>
      </w:pPr>
      <w:r>
        <w:rPr>
          <w:rFonts w:eastAsia="仿宋_GB2312"/>
          <w:sz w:val="22"/>
        </w:rPr>
        <w:t>（2）评分方法和技评要求：扣球要能扣到直线区和斜线区，并做到速度快、力量大、击球点高、助跑步法正确、挥臂动作正确。</w:t>
      </w:r>
    </w:p>
    <w:p w14:paraId="317727BC">
      <w:pPr>
        <w:spacing w:line="380" w:lineRule="exact"/>
        <w:ind w:firstLine="330" w:firstLineChars="150"/>
        <w:rPr>
          <w:rFonts w:eastAsia="仿宋_GB2312"/>
          <w:sz w:val="22"/>
        </w:rPr>
      </w:pPr>
      <w:r>
        <w:rPr>
          <w:rFonts w:eastAsia="仿宋_GB2312"/>
          <w:sz w:val="22"/>
        </w:rPr>
        <w:t>（3）评分标准（1）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304"/>
        <w:gridCol w:w="1304"/>
        <w:gridCol w:w="1304"/>
        <w:gridCol w:w="1304"/>
        <w:gridCol w:w="1304"/>
      </w:tblGrid>
      <w:tr w14:paraId="123F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33C218D">
            <w:pPr>
              <w:spacing w:line="400" w:lineRule="exact"/>
              <w:jc w:val="center"/>
              <w:rPr>
                <w:rFonts w:eastAsia="仿宋_GB2312"/>
                <w:sz w:val="22"/>
              </w:rPr>
            </w:pPr>
            <w:r>
              <w:rPr>
                <w:rFonts w:eastAsia="仿宋_GB2312"/>
                <w:sz w:val="22"/>
              </w:rPr>
              <w:t>分值</w:t>
            </w:r>
          </w:p>
        </w:tc>
        <w:tc>
          <w:tcPr>
            <w:tcW w:w="1304" w:type="dxa"/>
            <w:vAlign w:val="center"/>
          </w:tcPr>
          <w:p w14:paraId="74DFF849">
            <w:pPr>
              <w:spacing w:line="400" w:lineRule="exact"/>
              <w:jc w:val="center"/>
              <w:rPr>
                <w:rFonts w:eastAsia="仿宋_GB2312"/>
                <w:sz w:val="22"/>
              </w:rPr>
            </w:pPr>
            <w:r>
              <w:rPr>
                <w:rFonts w:eastAsia="仿宋_GB2312"/>
                <w:sz w:val="22"/>
              </w:rPr>
              <w:t>1</w:t>
            </w:r>
          </w:p>
        </w:tc>
        <w:tc>
          <w:tcPr>
            <w:tcW w:w="1304" w:type="dxa"/>
            <w:vAlign w:val="center"/>
          </w:tcPr>
          <w:p w14:paraId="4F44EF19">
            <w:pPr>
              <w:spacing w:line="400" w:lineRule="exact"/>
              <w:jc w:val="center"/>
              <w:rPr>
                <w:rFonts w:eastAsia="仿宋_GB2312"/>
                <w:sz w:val="22"/>
              </w:rPr>
            </w:pPr>
            <w:r>
              <w:rPr>
                <w:rFonts w:eastAsia="仿宋_GB2312"/>
                <w:sz w:val="22"/>
              </w:rPr>
              <w:t>2</w:t>
            </w:r>
          </w:p>
        </w:tc>
        <w:tc>
          <w:tcPr>
            <w:tcW w:w="1304" w:type="dxa"/>
            <w:vAlign w:val="center"/>
          </w:tcPr>
          <w:p w14:paraId="22955F2F">
            <w:pPr>
              <w:spacing w:line="400" w:lineRule="exact"/>
              <w:jc w:val="center"/>
              <w:rPr>
                <w:rFonts w:eastAsia="仿宋_GB2312"/>
                <w:sz w:val="22"/>
              </w:rPr>
            </w:pPr>
            <w:r>
              <w:rPr>
                <w:rFonts w:eastAsia="仿宋_GB2312"/>
                <w:sz w:val="22"/>
              </w:rPr>
              <w:t>3</w:t>
            </w:r>
          </w:p>
        </w:tc>
        <w:tc>
          <w:tcPr>
            <w:tcW w:w="1304" w:type="dxa"/>
            <w:vAlign w:val="center"/>
          </w:tcPr>
          <w:p w14:paraId="57716464">
            <w:pPr>
              <w:spacing w:line="400" w:lineRule="exact"/>
              <w:jc w:val="center"/>
              <w:rPr>
                <w:rFonts w:eastAsia="仿宋_GB2312"/>
                <w:sz w:val="22"/>
              </w:rPr>
            </w:pPr>
            <w:r>
              <w:rPr>
                <w:rFonts w:eastAsia="仿宋_GB2312"/>
                <w:sz w:val="22"/>
              </w:rPr>
              <w:t>4</w:t>
            </w:r>
          </w:p>
        </w:tc>
        <w:tc>
          <w:tcPr>
            <w:tcW w:w="1304" w:type="dxa"/>
            <w:vAlign w:val="center"/>
          </w:tcPr>
          <w:p w14:paraId="342533C2">
            <w:pPr>
              <w:spacing w:line="400" w:lineRule="exact"/>
              <w:jc w:val="center"/>
              <w:rPr>
                <w:rFonts w:eastAsia="仿宋_GB2312"/>
                <w:sz w:val="22"/>
              </w:rPr>
            </w:pPr>
            <w:r>
              <w:rPr>
                <w:rFonts w:eastAsia="仿宋_GB2312"/>
                <w:sz w:val="22"/>
              </w:rPr>
              <w:t>5</w:t>
            </w:r>
          </w:p>
        </w:tc>
      </w:tr>
      <w:tr w14:paraId="2164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76E59A4">
            <w:pPr>
              <w:spacing w:line="400" w:lineRule="exact"/>
              <w:jc w:val="center"/>
              <w:rPr>
                <w:rFonts w:eastAsia="仿宋_GB2312"/>
                <w:sz w:val="22"/>
              </w:rPr>
            </w:pPr>
            <w:r>
              <w:rPr>
                <w:rFonts w:eastAsia="仿宋_GB2312"/>
              </w:rPr>
              <w:t>扣球次数</w:t>
            </w:r>
          </w:p>
        </w:tc>
        <w:tc>
          <w:tcPr>
            <w:tcW w:w="1304" w:type="dxa"/>
            <w:vAlign w:val="center"/>
          </w:tcPr>
          <w:p w14:paraId="4F71C065">
            <w:pPr>
              <w:spacing w:line="400" w:lineRule="exact"/>
              <w:jc w:val="center"/>
              <w:rPr>
                <w:rFonts w:eastAsia="仿宋_GB2312"/>
                <w:sz w:val="22"/>
              </w:rPr>
            </w:pPr>
            <w:r>
              <w:rPr>
                <w:rFonts w:eastAsia="仿宋_GB2312"/>
                <w:sz w:val="22"/>
              </w:rPr>
              <w:t>1</w:t>
            </w:r>
          </w:p>
        </w:tc>
        <w:tc>
          <w:tcPr>
            <w:tcW w:w="1304" w:type="dxa"/>
            <w:vAlign w:val="center"/>
          </w:tcPr>
          <w:p w14:paraId="59EEB809">
            <w:pPr>
              <w:spacing w:line="400" w:lineRule="exact"/>
              <w:jc w:val="center"/>
              <w:rPr>
                <w:rFonts w:eastAsia="仿宋_GB2312"/>
                <w:sz w:val="22"/>
              </w:rPr>
            </w:pPr>
            <w:r>
              <w:rPr>
                <w:rFonts w:eastAsia="仿宋_GB2312"/>
                <w:sz w:val="22"/>
              </w:rPr>
              <w:t>2</w:t>
            </w:r>
          </w:p>
        </w:tc>
        <w:tc>
          <w:tcPr>
            <w:tcW w:w="1304" w:type="dxa"/>
            <w:vAlign w:val="center"/>
          </w:tcPr>
          <w:p w14:paraId="361706D7">
            <w:pPr>
              <w:spacing w:line="400" w:lineRule="exact"/>
              <w:jc w:val="center"/>
              <w:rPr>
                <w:rFonts w:eastAsia="仿宋_GB2312"/>
                <w:sz w:val="22"/>
              </w:rPr>
            </w:pPr>
            <w:r>
              <w:rPr>
                <w:rFonts w:eastAsia="仿宋_GB2312"/>
                <w:sz w:val="22"/>
              </w:rPr>
              <w:t>3</w:t>
            </w:r>
          </w:p>
        </w:tc>
        <w:tc>
          <w:tcPr>
            <w:tcW w:w="1304" w:type="dxa"/>
            <w:vAlign w:val="center"/>
          </w:tcPr>
          <w:p w14:paraId="2C6E2A38">
            <w:pPr>
              <w:spacing w:line="400" w:lineRule="exact"/>
              <w:jc w:val="center"/>
              <w:rPr>
                <w:rFonts w:eastAsia="仿宋_GB2312"/>
                <w:sz w:val="22"/>
              </w:rPr>
            </w:pPr>
            <w:r>
              <w:rPr>
                <w:rFonts w:eastAsia="仿宋_GB2312"/>
                <w:sz w:val="22"/>
              </w:rPr>
              <w:t>4</w:t>
            </w:r>
          </w:p>
        </w:tc>
        <w:tc>
          <w:tcPr>
            <w:tcW w:w="1304" w:type="dxa"/>
            <w:vAlign w:val="center"/>
          </w:tcPr>
          <w:p w14:paraId="19565E18">
            <w:pPr>
              <w:spacing w:line="400" w:lineRule="exact"/>
              <w:jc w:val="center"/>
              <w:rPr>
                <w:rFonts w:eastAsia="仿宋_GB2312"/>
                <w:sz w:val="22"/>
              </w:rPr>
            </w:pPr>
            <w:r>
              <w:rPr>
                <w:rFonts w:eastAsia="仿宋_GB2312"/>
                <w:sz w:val="22"/>
              </w:rPr>
              <w:t>5</w:t>
            </w:r>
          </w:p>
        </w:tc>
      </w:tr>
    </w:tbl>
    <w:p w14:paraId="264CB087">
      <w:pPr>
        <w:spacing w:line="380" w:lineRule="exact"/>
        <w:ind w:firstLine="330" w:firstLineChars="150"/>
        <w:rPr>
          <w:rFonts w:eastAsia="仿宋_GB2312"/>
          <w:sz w:val="22"/>
        </w:rPr>
      </w:pPr>
      <w:r>
        <w:rPr>
          <w:rFonts w:hint="eastAsia" w:eastAsia="仿宋_GB2312"/>
          <w:sz w:val="22"/>
        </w:rPr>
        <w:t>（4）</w:t>
      </w:r>
      <w:r>
        <w:rPr>
          <w:rFonts w:eastAsia="仿宋_GB2312"/>
          <w:sz w:val="22"/>
        </w:rPr>
        <w:t>评分标准（2）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553A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671CE842">
            <w:pPr>
              <w:spacing w:line="400" w:lineRule="exact"/>
              <w:jc w:val="center"/>
              <w:rPr>
                <w:rFonts w:eastAsia="仿宋_GB2312"/>
              </w:rPr>
            </w:pPr>
            <w:r>
              <w:rPr>
                <w:rFonts w:eastAsia="仿宋_GB2312"/>
              </w:rPr>
              <w:t>分值</w:t>
            </w:r>
          </w:p>
        </w:tc>
        <w:tc>
          <w:tcPr>
            <w:tcW w:w="2155" w:type="dxa"/>
            <w:vAlign w:val="center"/>
          </w:tcPr>
          <w:p w14:paraId="5B07152D">
            <w:pPr>
              <w:spacing w:line="400" w:lineRule="exact"/>
              <w:jc w:val="center"/>
              <w:rPr>
                <w:rFonts w:eastAsia="仿宋_GB2312"/>
              </w:rPr>
            </w:pPr>
            <w:r>
              <w:rPr>
                <w:rFonts w:eastAsia="仿宋_GB2312"/>
              </w:rPr>
              <w:t>1</w:t>
            </w:r>
          </w:p>
        </w:tc>
        <w:tc>
          <w:tcPr>
            <w:tcW w:w="2155" w:type="dxa"/>
            <w:vAlign w:val="center"/>
          </w:tcPr>
          <w:p w14:paraId="39C43A16">
            <w:pPr>
              <w:spacing w:line="400" w:lineRule="exact"/>
              <w:jc w:val="center"/>
              <w:rPr>
                <w:rFonts w:eastAsia="仿宋_GB2312"/>
              </w:rPr>
            </w:pPr>
            <w:r>
              <w:rPr>
                <w:rFonts w:eastAsia="仿宋_GB2312"/>
              </w:rPr>
              <w:t>2-3</w:t>
            </w:r>
          </w:p>
        </w:tc>
        <w:tc>
          <w:tcPr>
            <w:tcW w:w="2155" w:type="dxa"/>
            <w:vAlign w:val="center"/>
          </w:tcPr>
          <w:p w14:paraId="37F5368F">
            <w:pPr>
              <w:spacing w:line="400" w:lineRule="exact"/>
              <w:jc w:val="center"/>
              <w:rPr>
                <w:rFonts w:eastAsia="仿宋_GB2312"/>
              </w:rPr>
            </w:pPr>
            <w:r>
              <w:rPr>
                <w:rFonts w:eastAsia="仿宋_GB2312"/>
              </w:rPr>
              <w:t>4-5</w:t>
            </w:r>
          </w:p>
        </w:tc>
      </w:tr>
      <w:tr w14:paraId="716A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4DD39BF8">
            <w:pPr>
              <w:spacing w:line="400" w:lineRule="exact"/>
              <w:jc w:val="center"/>
              <w:rPr>
                <w:rFonts w:eastAsia="仿宋_GB2312"/>
              </w:rPr>
            </w:pPr>
            <w:r>
              <w:rPr>
                <w:rFonts w:eastAsia="仿宋_GB2312"/>
              </w:rPr>
              <w:t>完成情况</w:t>
            </w:r>
          </w:p>
        </w:tc>
        <w:tc>
          <w:tcPr>
            <w:tcW w:w="2155" w:type="dxa"/>
            <w:vAlign w:val="center"/>
          </w:tcPr>
          <w:p w14:paraId="4A136750">
            <w:pPr>
              <w:spacing w:line="400" w:lineRule="exact"/>
              <w:jc w:val="center"/>
              <w:rPr>
                <w:rFonts w:eastAsia="仿宋_GB2312"/>
              </w:rPr>
            </w:pPr>
            <w:r>
              <w:rPr>
                <w:rFonts w:eastAsia="仿宋_GB2312"/>
              </w:rPr>
              <w:t>一般</w:t>
            </w:r>
          </w:p>
        </w:tc>
        <w:tc>
          <w:tcPr>
            <w:tcW w:w="2155" w:type="dxa"/>
            <w:vAlign w:val="center"/>
          </w:tcPr>
          <w:p w14:paraId="656F4951">
            <w:pPr>
              <w:spacing w:line="400" w:lineRule="exact"/>
              <w:jc w:val="center"/>
              <w:rPr>
                <w:rFonts w:eastAsia="仿宋_GB2312"/>
              </w:rPr>
            </w:pPr>
            <w:r>
              <w:rPr>
                <w:rFonts w:eastAsia="仿宋_GB2312"/>
              </w:rPr>
              <w:t>良好</w:t>
            </w:r>
          </w:p>
        </w:tc>
        <w:tc>
          <w:tcPr>
            <w:tcW w:w="2155" w:type="dxa"/>
            <w:vAlign w:val="center"/>
          </w:tcPr>
          <w:p w14:paraId="795C9FC9">
            <w:pPr>
              <w:spacing w:line="400" w:lineRule="exact"/>
              <w:jc w:val="center"/>
              <w:rPr>
                <w:rFonts w:eastAsia="仿宋_GB2312"/>
              </w:rPr>
            </w:pPr>
            <w:r>
              <w:rPr>
                <w:rFonts w:eastAsia="仿宋_GB2312"/>
              </w:rPr>
              <w:t>优秀</w:t>
            </w:r>
          </w:p>
        </w:tc>
      </w:tr>
    </w:tbl>
    <w:p w14:paraId="28BE0130">
      <w:pPr>
        <w:spacing w:line="380" w:lineRule="exact"/>
        <w:ind w:firstLine="440" w:firstLineChars="200"/>
        <w:rPr>
          <w:rFonts w:eastAsia="仿宋_GB2312"/>
          <w:sz w:val="22"/>
        </w:rPr>
      </w:pPr>
      <w:r>
        <w:rPr>
          <w:rFonts w:eastAsia="仿宋_GB2312"/>
          <w:sz w:val="22"/>
        </w:rPr>
        <w:t>4</w:t>
      </w:r>
      <w:r>
        <w:rPr>
          <w:rFonts w:hint="eastAsia" w:eastAsia="仿宋_GB2312"/>
          <w:sz w:val="22"/>
        </w:rPr>
        <w:t>．</w:t>
      </w:r>
      <w:r>
        <w:rPr>
          <w:rFonts w:eastAsia="仿宋_GB2312"/>
          <w:sz w:val="22"/>
        </w:rPr>
        <w:t>发球（10分）</w:t>
      </w:r>
    </w:p>
    <w:p w14:paraId="1C4056E5">
      <w:pPr>
        <w:spacing w:line="380" w:lineRule="exact"/>
        <w:ind w:firstLine="440" w:firstLineChars="200"/>
        <w:rPr>
          <w:rFonts w:eastAsia="仿宋_GB2312"/>
          <w:sz w:val="22"/>
        </w:rPr>
      </w:pPr>
      <w:r>
        <w:rPr>
          <w:rFonts w:eastAsia="仿宋_GB2312"/>
          <w:sz w:val="22"/>
        </w:rPr>
        <w:t>（1）测试方法：考生自选一种发球技术，连续发5次。</w:t>
      </w:r>
    </w:p>
    <w:p w14:paraId="6B525B77">
      <w:pPr>
        <w:spacing w:line="380" w:lineRule="exact"/>
        <w:ind w:firstLine="440" w:firstLineChars="200"/>
        <w:rPr>
          <w:rFonts w:eastAsia="仿宋_GB2312"/>
          <w:sz w:val="22"/>
        </w:rPr>
      </w:pPr>
      <w:r>
        <w:rPr>
          <w:rFonts w:eastAsia="仿宋_GB2312"/>
          <w:sz w:val="22"/>
        </w:rPr>
        <w:t>（2）评分方法和技评要求：发球要有一定力量、速度快、弧度平、有飘度等，并至少在排球场1、5、6号位有两个以上落点。</w:t>
      </w:r>
    </w:p>
    <w:p w14:paraId="518BE0FC">
      <w:pPr>
        <w:spacing w:line="380" w:lineRule="exact"/>
        <w:ind w:firstLine="440" w:firstLineChars="200"/>
        <w:rPr>
          <w:rFonts w:eastAsia="仿宋_GB2312"/>
          <w:sz w:val="22"/>
        </w:rPr>
      </w:pPr>
      <w:r>
        <w:rPr>
          <w:rFonts w:eastAsia="仿宋_GB2312"/>
          <w:sz w:val="22"/>
        </w:rPr>
        <w:t>（3）评分标准（1）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304"/>
        <w:gridCol w:w="1304"/>
        <w:gridCol w:w="1304"/>
        <w:gridCol w:w="1304"/>
        <w:gridCol w:w="1304"/>
      </w:tblGrid>
      <w:tr w14:paraId="35FD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7E430E04">
            <w:pPr>
              <w:spacing w:line="400" w:lineRule="exact"/>
              <w:jc w:val="center"/>
              <w:rPr>
                <w:rFonts w:eastAsia="仿宋_GB2312"/>
                <w:sz w:val="22"/>
              </w:rPr>
            </w:pPr>
            <w:r>
              <w:rPr>
                <w:rFonts w:eastAsia="仿宋_GB2312"/>
                <w:sz w:val="22"/>
              </w:rPr>
              <w:t>分值</w:t>
            </w:r>
          </w:p>
        </w:tc>
        <w:tc>
          <w:tcPr>
            <w:tcW w:w="1304" w:type="dxa"/>
            <w:vAlign w:val="center"/>
          </w:tcPr>
          <w:p w14:paraId="6D7DB3ED">
            <w:pPr>
              <w:spacing w:line="400" w:lineRule="exact"/>
              <w:jc w:val="center"/>
              <w:rPr>
                <w:rFonts w:eastAsia="仿宋_GB2312"/>
                <w:sz w:val="22"/>
              </w:rPr>
            </w:pPr>
            <w:r>
              <w:rPr>
                <w:rFonts w:eastAsia="仿宋_GB2312"/>
                <w:sz w:val="22"/>
              </w:rPr>
              <w:t>1</w:t>
            </w:r>
          </w:p>
        </w:tc>
        <w:tc>
          <w:tcPr>
            <w:tcW w:w="1304" w:type="dxa"/>
            <w:vAlign w:val="center"/>
          </w:tcPr>
          <w:p w14:paraId="0A6C6A56">
            <w:pPr>
              <w:spacing w:line="400" w:lineRule="exact"/>
              <w:jc w:val="center"/>
              <w:rPr>
                <w:rFonts w:eastAsia="仿宋_GB2312"/>
                <w:sz w:val="22"/>
              </w:rPr>
            </w:pPr>
            <w:r>
              <w:rPr>
                <w:rFonts w:eastAsia="仿宋_GB2312"/>
                <w:sz w:val="22"/>
              </w:rPr>
              <w:t>2</w:t>
            </w:r>
          </w:p>
        </w:tc>
        <w:tc>
          <w:tcPr>
            <w:tcW w:w="1304" w:type="dxa"/>
            <w:vAlign w:val="center"/>
          </w:tcPr>
          <w:p w14:paraId="7C38139F">
            <w:pPr>
              <w:spacing w:line="400" w:lineRule="exact"/>
              <w:jc w:val="center"/>
              <w:rPr>
                <w:rFonts w:eastAsia="仿宋_GB2312"/>
                <w:sz w:val="22"/>
              </w:rPr>
            </w:pPr>
            <w:r>
              <w:rPr>
                <w:rFonts w:eastAsia="仿宋_GB2312"/>
                <w:sz w:val="22"/>
              </w:rPr>
              <w:t>3</w:t>
            </w:r>
          </w:p>
        </w:tc>
        <w:tc>
          <w:tcPr>
            <w:tcW w:w="1304" w:type="dxa"/>
            <w:vAlign w:val="center"/>
          </w:tcPr>
          <w:p w14:paraId="0E55A550">
            <w:pPr>
              <w:spacing w:line="400" w:lineRule="exact"/>
              <w:jc w:val="center"/>
              <w:rPr>
                <w:rFonts w:eastAsia="仿宋_GB2312"/>
                <w:sz w:val="22"/>
              </w:rPr>
            </w:pPr>
            <w:r>
              <w:rPr>
                <w:rFonts w:eastAsia="仿宋_GB2312"/>
                <w:sz w:val="22"/>
              </w:rPr>
              <w:t>4</w:t>
            </w:r>
          </w:p>
        </w:tc>
        <w:tc>
          <w:tcPr>
            <w:tcW w:w="1304" w:type="dxa"/>
            <w:vAlign w:val="center"/>
          </w:tcPr>
          <w:p w14:paraId="06B3ACEE">
            <w:pPr>
              <w:spacing w:line="400" w:lineRule="exact"/>
              <w:jc w:val="center"/>
              <w:rPr>
                <w:rFonts w:eastAsia="仿宋_GB2312"/>
                <w:sz w:val="22"/>
              </w:rPr>
            </w:pPr>
            <w:r>
              <w:rPr>
                <w:rFonts w:eastAsia="仿宋_GB2312"/>
                <w:sz w:val="22"/>
              </w:rPr>
              <w:t>5</w:t>
            </w:r>
          </w:p>
        </w:tc>
      </w:tr>
      <w:tr w14:paraId="0B72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68E6239B">
            <w:pPr>
              <w:spacing w:line="400" w:lineRule="exact"/>
              <w:jc w:val="center"/>
              <w:rPr>
                <w:rFonts w:eastAsia="仿宋_GB2312"/>
                <w:sz w:val="22"/>
              </w:rPr>
            </w:pPr>
            <w:r>
              <w:rPr>
                <w:rFonts w:eastAsia="仿宋_GB2312"/>
              </w:rPr>
              <w:t>球到位次数</w:t>
            </w:r>
          </w:p>
        </w:tc>
        <w:tc>
          <w:tcPr>
            <w:tcW w:w="1304" w:type="dxa"/>
            <w:vAlign w:val="center"/>
          </w:tcPr>
          <w:p w14:paraId="5FF0D21D">
            <w:pPr>
              <w:spacing w:line="400" w:lineRule="exact"/>
              <w:jc w:val="center"/>
              <w:rPr>
                <w:rFonts w:eastAsia="仿宋_GB2312"/>
                <w:sz w:val="22"/>
              </w:rPr>
            </w:pPr>
            <w:r>
              <w:rPr>
                <w:rFonts w:eastAsia="仿宋_GB2312"/>
                <w:sz w:val="22"/>
              </w:rPr>
              <w:t>1</w:t>
            </w:r>
          </w:p>
        </w:tc>
        <w:tc>
          <w:tcPr>
            <w:tcW w:w="1304" w:type="dxa"/>
            <w:vAlign w:val="center"/>
          </w:tcPr>
          <w:p w14:paraId="34B99673">
            <w:pPr>
              <w:spacing w:line="400" w:lineRule="exact"/>
              <w:jc w:val="center"/>
              <w:rPr>
                <w:rFonts w:eastAsia="仿宋_GB2312"/>
                <w:sz w:val="22"/>
              </w:rPr>
            </w:pPr>
            <w:r>
              <w:rPr>
                <w:rFonts w:eastAsia="仿宋_GB2312"/>
                <w:sz w:val="22"/>
              </w:rPr>
              <w:t>2</w:t>
            </w:r>
          </w:p>
        </w:tc>
        <w:tc>
          <w:tcPr>
            <w:tcW w:w="1304" w:type="dxa"/>
            <w:vAlign w:val="center"/>
          </w:tcPr>
          <w:p w14:paraId="4ECD938A">
            <w:pPr>
              <w:spacing w:line="400" w:lineRule="exact"/>
              <w:jc w:val="center"/>
              <w:rPr>
                <w:rFonts w:eastAsia="仿宋_GB2312"/>
                <w:sz w:val="22"/>
              </w:rPr>
            </w:pPr>
            <w:r>
              <w:rPr>
                <w:rFonts w:eastAsia="仿宋_GB2312"/>
                <w:sz w:val="22"/>
              </w:rPr>
              <w:t>3</w:t>
            </w:r>
          </w:p>
        </w:tc>
        <w:tc>
          <w:tcPr>
            <w:tcW w:w="1304" w:type="dxa"/>
            <w:vAlign w:val="center"/>
          </w:tcPr>
          <w:p w14:paraId="3FA20633">
            <w:pPr>
              <w:spacing w:line="400" w:lineRule="exact"/>
              <w:jc w:val="center"/>
              <w:rPr>
                <w:rFonts w:eastAsia="仿宋_GB2312"/>
                <w:sz w:val="22"/>
              </w:rPr>
            </w:pPr>
            <w:r>
              <w:rPr>
                <w:rFonts w:eastAsia="仿宋_GB2312"/>
                <w:sz w:val="22"/>
              </w:rPr>
              <w:t>4</w:t>
            </w:r>
          </w:p>
        </w:tc>
        <w:tc>
          <w:tcPr>
            <w:tcW w:w="1304" w:type="dxa"/>
            <w:vAlign w:val="center"/>
          </w:tcPr>
          <w:p w14:paraId="45D4B00A">
            <w:pPr>
              <w:spacing w:line="400" w:lineRule="exact"/>
              <w:jc w:val="center"/>
              <w:rPr>
                <w:rFonts w:eastAsia="仿宋_GB2312"/>
                <w:sz w:val="22"/>
              </w:rPr>
            </w:pPr>
            <w:r>
              <w:rPr>
                <w:rFonts w:eastAsia="仿宋_GB2312"/>
                <w:sz w:val="22"/>
              </w:rPr>
              <w:t>5</w:t>
            </w:r>
          </w:p>
        </w:tc>
      </w:tr>
    </w:tbl>
    <w:p w14:paraId="38AD8D52">
      <w:pPr>
        <w:spacing w:line="380" w:lineRule="exact"/>
        <w:ind w:firstLine="440" w:firstLineChars="200"/>
        <w:rPr>
          <w:rFonts w:eastAsia="仿宋_GB2312"/>
          <w:sz w:val="22"/>
        </w:rPr>
      </w:pPr>
      <w:r>
        <w:rPr>
          <w:rFonts w:hint="eastAsia" w:eastAsia="仿宋_GB2312"/>
          <w:sz w:val="22"/>
        </w:rPr>
        <w:t>（4）</w:t>
      </w:r>
      <w:r>
        <w:rPr>
          <w:rFonts w:eastAsia="仿宋_GB2312"/>
          <w:sz w:val="22"/>
        </w:rPr>
        <w:t>评分标准（2）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2155"/>
        <w:gridCol w:w="2155"/>
        <w:gridCol w:w="2155"/>
      </w:tblGrid>
      <w:tr w14:paraId="5093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7513635E">
            <w:pPr>
              <w:spacing w:line="400" w:lineRule="exact"/>
              <w:jc w:val="center"/>
              <w:rPr>
                <w:rFonts w:eastAsia="仿宋_GB2312"/>
              </w:rPr>
            </w:pPr>
            <w:r>
              <w:rPr>
                <w:rFonts w:eastAsia="仿宋_GB2312"/>
              </w:rPr>
              <w:t>分值</w:t>
            </w:r>
          </w:p>
        </w:tc>
        <w:tc>
          <w:tcPr>
            <w:tcW w:w="2155" w:type="dxa"/>
            <w:vAlign w:val="center"/>
          </w:tcPr>
          <w:p w14:paraId="03D81286">
            <w:pPr>
              <w:spacing w:line="400" w:lineRule="exact"/>
              <w:jc w:val="center"/>
              <w:rPr>
                <w:rFonts w:eastAsia="仿宋_GB2312"/>
              </w:rPr>
            </w:pPr>
            <w:r>
              <w:rPr>
                <w:rFonts w:eastAsia="仿宋_GB2312"/>
              </w:rPr>
              <w:t>1</w:t>
            </w:r>
          </w:p>
        </w:tc>
        <w:tc>
          <w:tcPr>
            <w:tcW w:w="2155" w:type="dxa"/>
            <w:vAlign w:val="center"/>
          </w:tcPr>
          <w:p w14:paraId="134B5E72">
            <w:pPr>
              <w:spacing w:line="400" w:lineRule="exact"/>
              <w:jc w:val="center"/>
              <w:rPr>
                <w:rFonts w:eastAsia="仿宋_GB2312"/>
              </w:rPr>
            </w:pPr>
            <w:r>
              <w:rPr>
                <w:rFonts w:eastAsia="仿宋_GB2312"/>
              </w:rPr>
              <w:t>2-3</w:t>
            </w:r>
          </w:p>
        </w:tc>
        <w:tc>
          <w:tcPr>
            <w:tcW w:w="2155" w:type="dxa"/>
            <w:vAlign w:val="center"/>
          </w:tcPr>
          <w:p w14:paraId="4D7304FE">
            <w:pPr>
              <w:spacing w:line="400" w:lineRule="exact"/>
              <w:jc w:val="center"/>
              <w:rPr>
                <w:rFonts w:eastAsia="仿宋_GB2312"/>
              </w:rPr>
            </w:pPr>
            <w:r>
              <w:rPr>
                <w:rFonts w:eastAsia="仿宋_GB2312"/>
              </w:rPr>
              <w:t>4-5</w:t>
            </w:r>
          </w:p>
        </w:tc>
      </w:tr>
      <w:tr w14:paraId="3F83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42B077A3">
            <w:pPr>
              <w:spacing w:line="400" w:lineRule="exact"/>
              <w:jc w:val="center"/>
              <w:rPr>
                <w:rFonts w:eastAsia="仿宋_GB2312"/>
              </w:rPr>
            </w:pPr>
            <w:r>
              <w:rPr>
                <w:rFonts w:eastAsia="仿宋_GB2312"/>
              </w:rPr>
              <w:t>完成情况</w:t>
            </w:r>
          </w:p>
        </w:tc>
        <w:tc>
          <w:tcPr>
            <w:tcW w:w="2155" w:type="dxa"/>
            <w:vAlign w:val="center"/>
          </w:tcPr>
          <w:p w14:paraId="06EA71E0">
            <w:pPr>
              <w:spacing w:line="400" w:lineRule="exact"/>
              <w:jc w:val="center"/>
              <w:rPr>
                <w:rFonts w:eastAsia="仿宋_GB2312"/>
              </w:rPr>
            </w:pPr>
            <w:r>
              <w:rPr>
                <w:rFonts w:eastAsia="仿宋_GB2312"/>
              </w:rPr>
              <w:t>一般</w:t>
            </w:r>
          </w:p>
        </w:tc>
        <w:tc>
          <w:tcPr>
            <w:tcW w:w="2155" w:type="dxa"/>
            <w:vAlign w:val="center"/>
          </w:tcPr>
          <w:p w14:paraId="6B1F40B1">
            <w:pPr>
              <w:spacing w:line="400" w:lineRule="exact"/>
              <w:jc w:val="center"/>
              <w:rPr>
                <w:rFonts w:eastAsia="仿宋_GB2312"/>
              </w:rPr>
            </w:pPr>
            <w:r>
              <w:rPr>
                <w:rFonts w:eastAsia="仿宋_GB2312"/>
              </w:rPr>
              <w:t>良好</w:t>
            </w:r>
          </w:p>
        </w:tc>
        <w:tc>
          <w:tcPr>
            <w:tcW w:w="2155" w:type="dxa"/>
            <w:vAlign w:val="center"/>
          </w:tcPr>
          <w:p w14:paraId="2901A77C">
            <w:pPr>
              <w:spacing w:line="400" w:lineRule="exact"/>
              <w:jc w:val="center"/>
              <w:rPr>
                <w:rFonts w:eastAsia="仿宋_GB2312"/>
              </w:rPr>
            </w:pPr>
            <w:r>
              <w:rPr>
                <w:rFonts w:eastAsia="仿宋_GB2312"/>
              </w:rPr>
              <w:t>优秀</w:t>
            </w:r>
          </w:p>
        </w:tc>
      </w:tr>
    </w:tbl>
    <w:p w14:paraId="2129464C">
      <w:pPr>
        <w:spacing w:line="400" w:lineRule="atLeast"/>
        <w:ind w:firstLine="440" w:firstLineChars="200"/>
        <w:rPr>
          <w:rFonts w:eastAsia="仿宋_GB2312"/>
          <w:bCs/>
          <w:sz w:val="22"/>
        </w:rPr>
      </w:pPr>
      <w:r>
        <w:rPr>
          <w:rFonts w:ascii="黑体" w:hAnsi="黑体" w:eastAsia="黑体"/>
          <w:bCs/>
          <w:sz w:val="22"/>
        </w:rPr>
        <w:t>四、发展潜能</w:t>
      </w:r>
      <w:r>
        <w:rPr>
          <w:rFonts w:eastAsia="仿宋_GB2312"/>
          <w:bCs/>
          <w:sz w:val="22"/>
        </w:rPr>
        <w:t>（30分）</w:t>
      </w:r>
    </w:p>
    <w:p w14:paraId="477A9A11">
      <w:pPr>
        <w:spacing w:line="400" w:lineRule="atLeast"/>
        <w:ind w:firstLine="440" w:firstLineChars="200"/>
        <w:rPr>
          <w:rFonts w:eastAsia="仿宋_GB2312"/>
          <w:sz w:val="22"/>
        </w:rPr>
      </w:pPr>
      <w:r>
        <w:rPr>
          <w:rFonts w:eastAsia="仿宋_GB2312"/>
          <w:sz w:val="22"/>
        </w:rPr>
        <w:t>1</w:t>
      </w:r>
      <w:r>
        <w:rPr>
          <w:rFonts w:hint="eastAsia" w:eastAsia="仿宋_GB2312"/>
          <w:sz w:val="22"/>
        </w:rPr>
        <w:t>．</w:t>
      </w:r>
      <w:r>
        <w:rPr>
          <w:rFonts w:eastAsia="仿宋_GB2312"/>
          <w:sz w:val="22"/>
        </w:rPr>
        <w:t>测试方法：由考评小组</w:t>
      </w:r>
      <w:r>
        <w:rPr>
          <w:rFonts w:hint="eastAsia" w:eastAsia="仿宋_GB2312"/>
          <w:sz w:val="22"/>
        </w:rPr>
        <w:t>组长</w:t>
      </w:r>
      <w:r>
        <w:rPr>
          <w:rFonts w:eastAsia="仿宋_GB2312"/>
          <w:sz w:val="22"/>
        </w:rPr>
        <w:t>组织测试队员</w:t>
      </w:r>
      <w:r>
        <w:rPr>
          <w:rFonts w:hint="eastAsia" w:eastAsia="仿宋_GB2312"/>
          <w:sz w:val="22"/>
        </w:rPr>
        <w:t>按抽签号</w:t>
      </w:r>
      <w:r>
        <w:rPr>
          <w:rFonts w:eastAsia="仿宋_GB2312"/>
          <w:sz w:val="22"/>
        </w:rPr>
        <w:t>分为两个小组，进行一局21分制排球比赛。</w:t>
      </w:r>
    </w:p>
    <w:p w14:paraId="45754A74">
      <w:pPr>
        <w:spacing w:line="400" w:lineRule="atLeast"/>
        <w:ind w:firstLine="440" w:firstLineChars="200"/>
        <w:rPr>
          <w:rFonts w:eastAsia="仿宋_GB2312"/>
          <w:sz w:val="22"/>
        </w:rPr>
      </w:pPr>
      <w:r>
        <w:rPr>
          <w:rFonts w:eastAsia="仿宋_GB2312"/>
          <w:sz w:val="22"/>
        </w:rPr>
        <w:t>2</w:t>
      </w:r>
      <w:r>
        <w:rPr>
          <w:rFonts w:hint="eastAsia" w:eastAsia="仿宋_GB2312"/>
          <w:sz w:val="22"/>
        </w:rPr>
        <w:t>．</w:t>
      </w:r>
      <w:r>
        <w:rPr>
          <w:rFonts w:eastAsia="仿宋_GB2312"/>
          <w:sz w:val="22"/>
        </w:rPr>
        <w:t>评分方法和技评要求：根据运动员场上表现和运动意识、运动技术、文化素养等综合素质综合确定。</w:t>
      </w:r>
    </w:p>
    <w:p w14:paraId="3FB61A89">
      <w:pPr>
        <w:spacing w:line="400" w:lineRule="atLeast"/>
        <w:ind w:firstLine="440" w:firstLineChars="200"/>
        <w:rPr>
          <w:rFonts w:eastAsia="仿宋_GB2312"/>
          <w:sz w:val="22"/>
        </w:rPr>
      </w:pPr>
      <w:r>
        <w:rPr>
          <w:rFonts w:eastAsia="仿宋_GB2312"/>
          <w:sz w:val="22"/>
        </w:rPr>
        <w:t>3</w:t>
      </w:r>
      <w:r>
        <w:rPr>
          <w:rFonts w:hint="eastAsia" w:eastAsia="仿宋_GB2312"/>
          <w:sz w:val="22"/>
        </w:rPr>
        <w:t>．</w:t>
      </w:r>
      <w:r>
        <w:rPr>
          <w:rFonts w:eastAsia="仿宋_GB2312"/>
          <w:sz w:val="22"/>
        </w:rPr>
        <w:t>评分标准：</w:t>
      </w:r>
    </w:p>
    <w:tbl>
      <w:tblPr>
        <w:tblStyle w:val="4"/>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1644"/>
        <w:gridCol w:w="1644"/>
        <w:gridCol w:w="1644"/>
        <w:gridCol w:w="1644"/>
      </w:tblGrid>
      <w:tr w14:paraId="56A4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4824BDCE">
            <w:pPr>
              <w:spacing w:line="400" w:lineRule="exact"/>
              <w:jc w:val="center"/>
              <w:rPr>
                <w:rFonts w:eastAsia="仿宋_GB2312"/>
              </w:rPr>
            </w:pPr>
            <w:r>
              <w:rPr>
                <w:rFonts w:eastAsia="仿宋_GB2312"/>
              </w:rPr>
              <w:t>分值</w:t>
            </w:r>
          </w:p>
        </w:tc>
        <w:tc>
          <w:tcPr>
            <w:tcW w:w="1644" w:type="dxa"/>
          </w:tcPr>
          <w:p w14:paraId="44925EFA">
            <w:pPr>
              <w:spacing w:line="288" w:lineRule="auto"/>
              <w:jc w:val="center"/>
              <w:rPr>
                <w:rFonts w:eastAsia="仿宋_GB2312"/>
              </w:rPr>
            </w:pPr>
            <w:r>
              <w:rPr>
                <w:rFonts w:eastAsia="仿宋_GB2312"/>
              </w:rPr>
              <w:t>0-7</w:t>
            </w:r>
          </w:p>
        </w:tc>
        <w:tc>
          <w:tcPr>
            <w:tcW w:w="1644" w:type="dxa"/>
            <w:vAlign w:val="center"/>
          </w:tcPr>
          <w:p w14:paraId="3E52802D">
            <w:pPr>
              <w:spacing w:line="288" w:lineRule="auto"/>
              <w:jc w:val="center"/>
              <w:rPr>
                <w:rFonts w:eastAsia="仿宋_GB2312"/>
              </w:rPr>
            </w:pPr>
            <w:r>
              <w:rPr>
                <w:rFonts w:eastAsia="仿宋_GB2312"/>
              </w:rPr>
              <w:t>8-15</w:t>
            </w:r>
          </w:p>
        </w:tc>
        <w:tc>
          <w:tcPr>
            <w:tcW w:w="1644" w:type="dxa"/>
            <w:vAlign w:val="center"/>
          </w:tcPr>
          <w:p w14:paraId="7E0C12A3">
            <w:pPr>
              <w:spacing w:line="288" w:lineRule="auto"/>
              <w:jc w:val="center"/>
              <w:rPr>
                <w:rFonts w:eastAsia="仿宋_GB2312"/>
              </w:rPr>
            </w:pPr>
            <w:r>
              <w:rPr>
                <w:rFonts w:eastAsia="仿宋_GB2312"/>
              </w:rPr>
              <w:t>16-23</w:t>
            </w:r>
          </w:p>
        </w:tc>
        <w:tc>
          <w:tcPr>
            <w:tcW w:w="1644" w:type="dxa"/>
            <w:vAlign w:val="center"/>
          </w:tcPr>
          <w:p w14:paraId="303404AE">
            <w:pPr>
              <w:spacing w:line="288" w:lineRule="auto"/>
              <w:jc w:val="center"/>
              <w:rPr>
                <w:rFonts w:eastAsia="仿宋_GB2312"/>
              </w:rPr>
            </w:pPr>
            <w:r>
              <w:rPr>
                <w:rFonts w:eastAsia="仿宋_GB2312"/>
              </w:rPr>
              <w:t>24-30</w:t>
            </w:r>
          </w:p>
        </w:tc>
      </w:tr>
      <w:tr w14:paraId="1930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tcPr>
          <w:p w14:paraId="7AD00588">
            <w:pPr>
              <w:spacing w:line="400" w:lineRule="exact"/>
              <w:jc w:val="center"/>
              <w:rPr>
                <w:rFonts w:eastAsia="仿宋_GB2312"/>
              </w:rPr>
            </w:pPr>
            <w:r>
              <w:rPr>
                <w:rFonts w:eastAsia="仿宋_GB2312"/>
              </w:rPr>
              <w:t>完成情况</w:t>
            </w:r>
          </w:p>
        </w:tc>
        <w:tc>
          <w:tcPr>
            <w:tcW w:w="1644" w:type="dxa"/>
          </w:tcPr>
          <w:p w14:paraId="19711C95">
            <w:pPr>
              <w:spacing w:line="400" w:lineRule="exact"/>
              <w:jc w:val="center"/>
              <w:rPr>
                <w:rFonts w:eastAsia="仿宋_GB2312"/>
              </w:rPr>
            </w:pPr>
            <w:r>
              <w:rPr>
                <w:rFonts w:eastAsia="仿宋_GB2312"/>
              </w:rPr>
              <w:t>不合格</w:t>
            </w:r>
          </w:p>
        </w:tc>
        <w:tc>
          <w:tcPr>
            <w:tcW w:w="1644" w:type="dxa"/>
            <w:vAlign w:val="center"/>
          </w:tcPr>
          <w:p w14:paraId="23624271">
            <w:pPr>
              <w:spacing w:line="400" w:lineRule="exact"/>
              <w:jc w:val="center"/>
              <w:rPr>
                <w:rFonts w:eastAsia="仿宋_GB2312"/>
              </w:rPr>
            </w:pPr>
            <w:r>
              <w:rPr>
                <w:rFonts w:eastAsia="仿宋_GB2312"/>
              </w:rPr>
              <w:t>合格</w:t>
            </w:r>
          </w:p>
        </w:tc>
        <w:tc>
          <w:tcPr>
            <w:tcW w:w="1644" w:type="dxa"/>
            <w:vAlign w:val="center"/>
          </w:tcPr>
          <w:p w14:paraId="0B9BB961">
            <w:pPr>
              <w:spacing w:line="400" w:lineRule="exact"/>
              <w:jc w:val="center"/>
              <w:rPr>
                <w:rFonts w:eastAsia="仿宋_GB2312"/>
              </w:rPr>
            </w:pPr>
            <w:r>
              <w:rPr>
                <w:rFonts w:eastAsia="仿宋_GB2312"/>
              </w:rPr>
              <w:t>良好</w:t>
            </w:r>
          </w:p>
        </w:tc>
        <w:tc>
          <w:tcPr>
            <w:tcW w:w="1644" w:type="dxa"/>
            <w:vAlign w:val="center"/>
          </w:tcPr>
          <w:p w14:paraId="702366EC">
            <w:pPr>
              <w:spacing w:line="400" w:lineRule="exact"/>
              <w:jc w:val="center"/>
              <w:rPr>
                <w:rFonts w:eastAsia="仿宋_GB2312"/>
              </w:rPr>
            </w:pPr>
            <w:r>
              <w:rPr>
                <w:rFonts w:eastAsia="仿宋_GB2312"/>
              </w:rPr>
              <w:t>优秀</w:t>
            </w:r>
          </w:p>
        </w:tc>
      </w:tr>
    </w:tbl>
    <w:p w14:paraId="6F8A6073">
      <w:pPr>
        <w:pStyle w:val="6"/>
        <w:spacing w:line="20" w:lineRule="exact"/>
        <w:rPr>
          <w:rFonts w:eastAsia="方正小标宋简体"/>
          <w:b/>
          <w:sz w:val="36"/>
          <w:szCs w:val="36"/>
        </w:rPr>
      </w:pPr>
    </w:p>
    <w:p w14:paraId="2AA30EB8">
      <w:pPr>
        <w:pStyle w:val="6"/>
        <w:spacing w:line="20" w:lineRule="exact"/>
        <w:rPr>
          <w:rFonts w:eastAsia="方正小标宋简体"/>
          <w:b/>
          <w:sz w:val="36"/>
          <w:szCs w:val="36"/>
        </w:rPr>
      </w:pPr>
    </w:p>
    <w:p w14:paraId="4C7874E5">
      <w:pPr>
        <w:pStyle w:val="6"/>
        <w:spacing w:line="20" w:lineRule="exact"/>
        <w:rPr>
          <w:rFonts w:eastAsia="方正小标宋简体"/>
          <w:b/>
          <w:sz w:val="36"/>
          <w:szCs w:val="36"/>
        </w:rPr>
      </w:pPr>
    </w:p>
    <w:p w14:paraId="779A3D04">
      <w:pPr>
        <w:spacing w:line="440" w:lineRule="exact"/>
        <w:ind w:firstLine="640" w:firstLineChars="200"/>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83D"/>
    <w:rsid w:val="00010BE6"/>
    <w:rsid w:val="00010DAD"/>
    <w:rsid w:val="00020F32"/>
    <w:rsid w:val="00030FD5"/>
    <w:rsid w:val="0004243E"/>
    <w:rsid w:val="00057B9A"/>
    <w:rsid w:val="00074992"/>
    <w:rsid w:val="0007555B"/>
    <w:rsid w:val="000903AD"/>
    <w:rsid w:val="000A1191"/>
    <w:rsid w:val="000A5B4F"/>
    <w:rsid w:val="000B4B31"/>
    <w:rsid w:val="000B79B4"/>
    <w:rsid w:val="000C7FAA"/>
    <w:rsid w:val="000D1048"/>
    <w:rsid w:val="000F069C"/>
    <w:rsid w:val="00102700"/>
    <w:rsid w:val="00105C22"/>
    <w:rsid w:val="00111EB9"/>
    <w:rsid w:val="00117438"/>
    <w:rsid w:val="00122728"/>
    <w:rsid w:val="0012376E"/>
    <w:rsid w:val="00135CEB"/>
    <w:rsid w:val="001367E8"/>
    <w:rsid w:val="0014583E"/>
    <w:rsid w:val="001677AC"/>
    <w:rsid w:val="001733FB"/>
    <w:rsid w:val="0017529D"/>
    <w:rsid w:val="0017539C"/>
    <w:rsid w:val="00177BD6"/>
    <w:rsid w:val="00182B56"/>
    <w:rsid w:val="00193B5F"/>
    <w:rsid w:val="001D5B04"/>
    <w:rsid w:val="001F0F32"/>
    <w:rsid w:val="00216A0C"/>
    <w:rsid w:val="0022448B"/>
    <w:rsid w:val="00244B6B"/>
    <w:rsid w:val="0025475C"/>
    <w:rsid w:val="00255189"/>
    <w:rsid w:val="00257045"/>
    <w:rsid w:val="002746DA"/>
    <w:rsid w:val="00282FF3"/>
    <w:rsid w:val="00283F26"/>
    <w:rsid w:val="00297621"/>
    <w:rsid w:val="002A214F"/>
    <w:rsid w:val="002B45B8"/>
    <w:rsid w:val="002B5B79"/>
    <w:rsid w:val="002C7E7D"/>
    <w:rsid w:val="002D4DDD"/>
    <w:rsid w:val="002E5684"/>
    <w:rsid w:val="002E655A"/>
    <w:rsid w:val="002E66D5"/>
    <w:rsid w:val="0030268E"/>
    <w:rsid w:val="00306E8B"/>
    <w:rsid w:val="00323D33"/>
    <w:rsid w:val="00327B14"/>
    <w:rsid w:val="00331C70"/>
    <w:rsid w:val="003345AB"/>
    <w:rsid w:val="00337166"/>
    <w:rsid w:val="00356083"/>
    <w:rsid w:val="00372F91"/>
    <w:rsid w:val="00380A4C"/>
    <w:rsid w:val="00392E98"/>
    <w:rsid w:val="003B1619"/>
    <w:rsid w:val="003C6156"/>
    <w:rsid w:val="003D5AF6"/>
    <w:rsid w:val="003E1DDC"/>
    <w:rsid w:val="003E3858"/>
    <w:rsid w:val="003F0F3E"/>
    <w:rsid w:val="003F24AE"/>
    <w:rsid w:val="004131D2"/>
    <w:rsid w:val="00414232"/>
    <w:rsid w:val="00420425"/>
    <w:rsid w:val="004211AD"/>
    <w:rsid w:val="00432678"/>
    <w:rsid w:val="00433ECD"/>
    <w:rsid w:val="00437849"/>
    <w:rsid w:val="0044446B"/>
    <w:rsid w:val="00455E3C"/>
    <w:rsid w:val="00457982"/>
    <w:rsid w:val="00460882"/>
    <w:rsid w:val="00461CE6"/>
    <w:rsid w:val="00462043"/>
    <w:rsid w:val="00474126"/>
    <w:rsid w:val="00480CB7"/>
    <w:rsid w:val="004876AF"/>
    <w:rsid w:val="004931D1"/>
    <w:rsid w:val="004B0AB3"/>
    <w:rsid w:val="004B41CD"/>
    <w:rsid w:val="004B54AE"/>
    <w:rsid w:val="004C3321"/>
    <w:rsid w:val="004E060A"/>
    <w:rsid w:val="004E4794"/>
    <w:rsid w:val="004E504F"/>
    <w:rsid w:val="004E74E7"/>
    <w:rsid w:val="004F6DA7"/>
    <w:rsid w:val="0051423B"/>
    <w:rsid w:val="00526B6E"/>
    <w:rsid w:val="00560B41"/>
    <w:rsid w:val="00572835"/>
    <w:rsid w:val="00580A62"/>
    <w:rsid w:val="00581697"/>
    <w:rsid w:val="0059429F"/>
    <w:rsid w:val="005B0396"/>
    <w:rsid w:val="005B5A5A"/>
    <w:rsid w:val="005C7636"/>
    <w:rsid w:val="005E220B"/>
    <w:rsid w:val="005E6C2A"/>
    <w:rsid w:val="006105B6"/>
    <w:rsid w:val="00623820"/>
    <w:rsid w:val="00637D84"/>
    <w:rsid w:val="00640496"/>
    <w:rsid w:val="0065252F"/>
    <w:rsid w:val="006878F8"/>
    <w:rsid w:val="00694970"/>
    <w:rsid w:val="006A5B11"/>
    <w:rsid w:val="006B3D4D"/>
    <w:rsid w:val="006E6F44"/>
    <w:rsid w:val="006F2469"/>
    <w:rsid w:val="006F5661"/>
    <w:rsid w:val="006F7EFD"/>
    <w:rsid w:val="007010D2"/>
    <w:rsid w:val="00713EC3"/>
    <w:rsid w:val="007249D4"/>
    <w:rsid w:val="00741578"/>
    <w:rsid w:val="00767F57"/>
    <w:rsid w:val="0078650E"/>
    <w:rsid w:val="007B16F0"/>
    <w:rsid w:val="007C631A"/>
    <w:rsid w:val="007D75A5"/>
    <w:rsid w:val="007E4703"/>
    <w:rsid w:val="007F19F3"/>
    <w:rsid w:val="007F3E81"/>
    <w:rsid w:val="00804002"/>
    <w:rsid w:val="00806E7C"/>
    <w:rsid w:val="0081650E"/>
    <w:rsid w:val="00841481"/>
    <w:rsid w:val="0085234A"/>
    <w:rsid w:val="00856F10"/>
    <w:rsid w:val="008626DC"/>
    <w:rsid w:val="00875845"/>
    <w:rsid w:val="008872E7"/>
    <w:rsid w:val="00895E28"/>
    <w:rsid w:val="008A1F8D"/>
    <w:rsid w:val="008A283D"/>
    <w:rsid w:val="008D3869"/>
    <w:rsid w:val="008F0886"/>
    <w:rsid w:val="008F693B"/>
    <w:rsid w:val="00902B9C"/>
    <w:rsid w:val="00911D73"/>
    <w:rsid w:val="00923C3A"/>
    <w:rsid w:val="00936721"/>
    <w:rsid w:val="00940F66"/>
    <w:rsid w:val="0094707B"/>
    <w:rsid w:val="00963CEC"/>
    <w:rsid w:val="00970440"/>
    <w:rsid w:val="00973975"/>
    <w:rsid w:val="00974D2E"/>
    <w:rsid w:val="00976CD3"/>
    <w:rsid w:val="00984EAE"/>
    <w:rsid w:val="00992D04"/>
    <w:rsid w:val="009B469B"/>
    <w:rsid w:val="009B7D1D"/>
    <w:rsid w:val="009C337A"/>
    <w:rsid w:val="009D6645"/>
    <w:rsid w:val="009F15CF"/>
    <w:rsid w:val="009F31AB"/>
    <w:rsid w:val="009F4083"/>
    <w:rsid w:val="00A01A5E"/>
    <w:rsid w:val="00A07B43"/>
    <w:rsid w:val="00A17627"/>
    <w:rsid w:val="00A27C9F"/>
    <w:rsid w:val="00A30E17"/>
    <w:rsid w:val="00A31E18"/>
    <w:rsid w:val="00A37558"/>
    <w:rsid w:val="00A40488"/>
    <w:rsid w:val="00A43CFA"/>
    <w:rsid w:val="00A50EA4"/>
    <w:rsid w:val="00A55D0E"/>
    <w:rsid w:val="00A57EB9"/>
    <w:rsid w:val="00A67764"/>
    <w:rsid w:val="00A92823"/>
    <w:rsid w:val="00A93ED9"/>
    <w:rsid w:val="00A96A04"/>
    <w:rsid w:val="00AE051B"/>
    <w:rsid w:val="00AE6417"/>
    <w:rsid w:val="00AF3ECD"/>
    <w:rsid w:val="00B124E3"/>
    <w:rsid w:val="00B2547E"/>
    <w:rsid w:val="00B4394E"/>
    <w:rsid w:val="00B759D4"/>
    <w:rsid w:val="00BA042E"/>
    <w:rsid w:val="00BA53F1"/>
    <w:rsid w:val="00BB09A6"/>
    <w:rsid w:val="00BB6212"/>
    <w:rsid w:val="00BB7882"/>
    <w:rsid w:val="00BC7540"/>
    <w:rsid w:val="00BD5953"/>
    <w:rsid w:val="00BE1A75"/>
    <w:rsid w:val="00C0375E"/>
    <w:rsid w:val="00C04095"/>
    <w:rsid w:val="00C153A6"/>
    <w:rsid w:val="00C252A6"/>
    <w:rsid w:val="00C2548A"/>
    <w:rsid w:val="00C25A76"/>
    <w:rsid w:val="00C263DD"/>
    <w:rsid w:val="00C27568"/>
    <w:rsid w:val="00C36352"/>
    <w:rsid w:val="00C63332"/>
    <w:rsid w:val="00C8723A"/>
    <w:rsid w:val="00C87C04"/>
    <w:rsid w:val="00C942B4"/>
    <w:rsid w:val="00CB3E68"/>
    <w:rsid w:val="00CC47A0"/>
    <w:rsid w:val="00CD2D0D"/>
    <w:rsid w:val="00CD4A29"/>
    <w:rsid w:val="00CE0982"/>
    <w:rsid w:val="00D028F3"/>
    <w:rsid w:val="00D06593"/>
    <w:rsid w:val="00D14BF0"/>
    <w:rsid w:val="00D15338"/>
    <w:rsid w:val="00D26E06"/>
    <w:rsid w:val="00D44C30"/>
    <w:rsid w:val="00D56074"/>
    <w:rsid w:val="00D66CB3"/>
    <w:rsid w:val="00D74BCA"/>
    <w:rsid w:val="00D94C36"/>
    <w:rsid w:val="00DB3A3F"/>
    <w:rsid w:val="00DB6EB5"/>
    <w:rsid w:val="00DD2BDE"/>
    <w:rsid w:val="00DE1C86"/>
    <w:rsid w:val="00E059B5"/>
    <w:rsid w:val="00E164AB"/>
    <w:rsid w:val="00E313DB"/>
    <w:rsid w:val="00E54B8E"/>
    <w:rsid w:val="00E55E24"/>
    <w:rsid w:val="00E60865"/>
    <w:rsid w:val="00E73EE3"/>
    <w:rsid w:val="00E87223"/>
    <w:rsid w:val="00E96011"/>
    <w:rsid w:val="00EA2E33"/>
    <w:rsid w:val="00EA5728"/>
    <w:rsid w:val="00EA67D2"/>
    <w:rsid w:val="00EA7D3B"/>
    <w:rsid w:val="00EB1A3B"/>
    <w:rsid w:val="00EB6B90"/>
    <w:rsid w:val="00EC3E24"/>
    <w:rsid w:val="00ED2746"/>
    <w:rsid w:val="00EF48E3"/>
    <w:rsid w:val="00F00FBF"/>
    <w:rsid w:val="00F011F8"/>
    <w:rsid w:val="00F05305"/>
    <w:rsid w:val="00F12122"/>
    <w:rsid w:val="00F16479"/>
    <w:rsid w:val="00F232C4"/>
    <w:rsid w:val="00F33193"/>
    <w:rsid w:val="00F41863"/>
    <w:rsid w:val="00F9760C"/>
    <w:rsid w:val="00F97860"/>
    <w:rsid w:val="00FA42B3"/>
    <w:rsid w:val="00FB498C"/>
    <w:rsid w:val="00FB54B0"/>
    <w:rsid w:val="00FC6A39"/>
    <w:rsid w:val="00FC6C63"/>
    <w:rsid w:val="00FD3C9C"/>
    <w:rsid w:val="00FE0B16"/>
    <w:rsid w:val="01E4336C"/>
    <w:rsid w:val="021C29C7"/>
    <w:rsid w:val="02470224"/>
    <w:rsid w:val="03A964DC"/>
    <w:rsid w:val="04FC42F8"/>
    <w:rsid w:val="059C2205"/>
    <w:rsid w:val="0D646FD0"/>
    <w:rsid w:val="0F865D7C"/>
    <w:rsid w:val="108300B5"/>
    <w:rsid w:val="10861954"/>
    <w:rsid w:val="11B400E2"/>
    <w:rsid w:val="12751C80"/>
    <w:rsid w:val="12C437CD"/>
    <w:rsid w:val="18B3705E"/>
    <w:rsid w:val="1E0067B6"/>
    <w:rsid w:val="22CD6D83"/>
    <w:rsid w:val="2D465FBE"/>
    <w:rsid w:val="30823A8E"/>
    <w:rsid w:val="35A042DB"/>
    <w:rsid w:val="37FC4126"/>
    <w:rsid w:val="3B7C7EE6"/>
    <w:rsid w:val="40EF47DA"/>
    <w:rsid w:val="45EE77A4"/>
    <w:rsid w:val="4693186B"/>
    <w:rsid w:val="477F10D1"/>
    <w:rsid w:val="4A877775"/>
    <w:rsid w:val="4CF062A9"/>
    <w:rsid w:val="4D4001B9"/>
    <w:rsid w:val="57F347A6"/>
    <w:rsid w:val="5818420C"/>
    <w:rsid w:val="5A2A46CB"/>
    <w:rsid w:val="67F7461E"/>
    <w:rsid w:val="6D0D50EA"/>
    <w:rsid w:val="6E8910EA"/>
    <w:rsid w:val="728F58C6"/>
    <w:rsid w:val="7CEA1D6C"/>
    <w:rsid w:val="7ED02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6">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2864</Words>
  <Characters>3442</Characters>
  <Lines>105</Lines>
  <Paragraphs>102</Paragraphs>
  <TotalTime>8</TotalTime>
  <ScaleCrop>false</ScaleCrop>
  <LinksUpToDate>false</LinksUpToDate>
  <CharactersWithSpaces>3462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2025-05-27T02:06:00Z</dcterms:created>
  <dc:creator>lxn</dc:creator>
  <cp:lastModifiedBy>幽幽我心</cp:lastModifiedBy>
  <cp:lastPrinted>2025-05-30T06:42:00Z</cp:lastPrinted>
  <dcterms:modified xsi:type="dcterms:W3CDTF">2026-05-26T09:00:41Z</dcterms:modified>
  <cp:revision>261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C457B9ACCF8943548C69BB57F6465AE8_13</vt:lpwstr>
  </property>
</Properties>
</file>